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0" w:rsidRPr="004F46CC" w:rsidRDefault="002C14B0" w:rsidP="002C14B0">
      <w:pPr>
        <w:spacing w:after="339" w:line="266" w:lineRule="auto"/>
        <w:ind w:left="72"/>
        <w:jc w:val="left"/>
        <w:rPr>
          <w:i/>
          <w:sz w:val="40"/>
          <w:szCs w:val="40"/>
        </w:rPr>
      </w:pPr>
      <w:bookmarkStart w:id="0" w:name="_GoBack"/>
      <w:r w:rsidRPr="004F46CC">
        <w:rPr>
          <w:b/>
          <w:i/>
          <w:sz w:val="40"/>
          <w:szCs w:val="40"/>
        </w:rPr>
        <w:t>9.Procedura  korzystania z konsultacji  w szkole przez uczniów szkoły podstawowej (klasy 4-8).</w:t>
      </w:r>
      <w:r w:rsidRPr="004F46CC">
        <w:rPr>
          <w:i/>
          <w:sz w:val="40"/>
          <w:szCs w:val="40"/>
        </w:rPr>
        <w:t xml:space="preserve">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Szkoła się konsultacje dla uczniów klasy 8 szkoły podstawowej.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Szkoła umożliwia konsultacje dla wszystkich uczniów szkoły podstawowej.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Z zajęć w formie konsultacji w szkole mogą korzystać uczniowie zdrowi.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Chęć skorzystania ucznia z konsultacji rodzic zgłasza wychowawcy, dyrektorowi. </w:t>
      </w:r>
    </w:p>
    <w:p w:rsidR="002C14B0" w:rsidRPr="004F46CC" w:rsidRDefault="002C14B0" w:rsidP="002C14B0">
      <w:pPr>
        <w:numPr>
          <w:ilvl w:val="0"/>
          <w:numId w:val="1"/>
        </w:numPr>
        <w:spacing w:after="44" w:line="356" w:lineRule="auto"/>
        <w:ind w:right="52" w:hanging="360"/>
      </w:pPr>
      <w:r w:rsidRPr="004F46CC">
        <w:t xml:space="preserve">Uczniowie będą przychodzić do szkoły wg określonego harmonogramu konsultacji indywidualnych  i grupowych. </w:t>
      </w:r>
    </w:p>
    <w:p w:rsidR="002C14B0" w:rsidRPr="004F46CC" w:rsidRDefault="002C14B0" w:rsidP="002C14B0">
      <w:pPr>
        <w:numPr>
          <w:ilvl w:val="0"/>
          <w:numId w:val="1"/>
        </w:numPr>
        <w:spacing w:after="1" w:line="398" w:lineRule="auto"/>
        <w:ind w:right="52" w:hanging="360"/>
      </w:pPr>
      <w:r w:rsidRPr="004F46CC">
        <w:t xml:space="preserve">Nauczyciele wyjaśnią uczniom, jakie zasady bezpieczeństwa obowiązują w szkole i dlaczego zostały wprowadzone. </w:t>
      </w:r>
    </w:p>
    <w:p w:rsidR="002C14B0" w:rsidRPr="004F46CC" w:rsidRDefault="002C14B0" w:rsidP="002C14B0">
      <w:pPr>
        <w:numPr>
          <w:ilvl w:val="0"/>
          <w:numId w:val="1"/>
        </w:numPr>
        <w:spacing w:after="0" w:line="396" w:lineRule="auto"/>
        <w:ind w:right="52" w:hanging="360"/>
      </w:pPr>
      <w:r w:rsidRPr="004F46CC">
        <w:t xml:space="preserve">W grupie może przebywać do 12 uczniów.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Konsultacje będą odbywać się w wyznaczonych przez dyrektora salach.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Stanowiska pracy uczniów będą oddalone od siebie min. 1,5 m ( 1 uczeń  - 1 stolik ). </w:t>
      </w:r>
    </w:p>
    <w:p w:rsidR="002C14B0" w:rsidRPr="004F46CC" w:rsidRDefault="002C14B0" w:rsidP="002C14B0">
      <w:pPr>
        <w:numPr>
          <w:ilvl w:val="0"/>
          <w:numId w:val="1"/>
        </w:numPr>
        <w:ind w:right="52" w:hanging="360"/>
      </w:pPr>
      <w:r w:rsidRPr="004F46CC">
        <w:t xml:space="preserve">Sale, w których będą odbywały sie konsultacje będą wietrzone, co najmniej raz na godzinę.  </w:t>
      </w:r>
    </w:p>
    <w:p w:rsidR="002C14B0" w:rsidRPr="004F46CC" w:rsidRDefault="002C14B0" w:rsidP="002C14B0">
      <w:pPr>
        <w:numPr>
          <w:ilvl w:val="0"/>
          <w:numId w:val="1"/>
        </w:numPr>
        <w:spacing w:after="2" w:line="396" w:lineRule="auto"/>
        <w:ind w:right="52" w:hanging="360"/>
      </w:pPr>
      <w:r w:rsidRPr="004F46CC">
        <w:t xml:space="preserve">Uczeń zabiera do szkoły własny zestaw podręczników i przyborów. W szkole nie będzie ich mógł pożyczać od innych uczniów. </w:t>
      </w:r>
    </w:p>
    <w:p w:rsidR="002C14B0" w:rsidRPr="004F46CC" w:rsidRDefault="002C14B0" w:rsidP="002C14B0">
      <w:pPr>
        <w:numPr>
          <w:ilvl w:val="0"/>
          <w:numId w:val="1"/>
        </w:numPr>
        <w:spacing w:after="0" w:line="398" w:lineRule="auto"/>
        <w:ind w:right="52" w:hanging="360"/>
      </w:pPr>
      <w:r w:rsidRPr="004F46CC">
        <w:t xml:space="preserve">Uczeń  bezwzględnie stosuje zasady higieny, często myje ręce wodą z mydłem, zasłania twarz podczas kichania czy kasłania. </w:t>
      </w:r>
    </w:p>
    <w:p w:rsidR="002C14B0" w:rsidRPr="004F46CC" w:rsidRDefault="002C14B0" w:rsidP="002C14B0">
      <w:pPr>
        <w:numPr>
          <w:ilvl w:val="0"/>
          <w:numId w:val="1"/>
        </w:numPr>
        <w:spacing w:after="45" w:line="356" w:lineRule="auto"/>
        <w:ind w:right="52" w:hanging="360"/>
      </w:pPr>
      <w:r w:rsidRPr="004F46CC">
        <w:t xml:space="preserve">Uczeń nie powinien umawiać się na konsultacje, jeżeli w jego domu przebywa ktoś na kwarantannie. Wówczas wszyscy muszą pozostać w domu oraz stosować się do zaleceń służb sanitarnych i lekarza. </w:t>
      </w:r>
    </w:p>
    <w:p w:rsidR="002C14B0" w:rsidRPr="004F46CC" w:rsidRDefault="002C14B0" w:rsidP="002C14B0">
      <w:pPr>
        <w:numPr>
          <w:ilvl w:val="0"/>
          <w:numId w:val="1"/>
        </w:numPr>
        <w:spacing w:after="6" w:line="392" w:lineRule="auto"/>
        <w:ind w:right="52" w:hanging="360"/>
      </w:pPr>
      <w:r w:rsidRPr="004F46CC">
        <w:t xml:space="preserve">Jeżeli uczeń umówił się na konsultacje, a nie może przyjść, należy zgłosić ten fakt odpowiednio wcześniej (do wychowawcy, dyrektora) – nauczyciel będzie mógł zaprosić w zastępstwie innego ucznia. </w:t>
      </w:r>
    </w:p>
    <w:p w:rsidR="002C14B0" w:rsidRPr="004F46CC" w:rsidRDefault="002C14B0" w:rsidP="002C14B0">
      <w:pPr>
        <w:numPr>
          <w:ilvl w:val="0"/>
          <w:numId w:val="1"/>
        </w:numPr>
        <w:spacing w:after="175" w:line="392" w:lineRule="auto"/>
        <w:ind w:right="52" w:hanging="360"/>
      </w:pPr>
      <w:r w:rsidRPr="004F46CC">
        <w:t xml:space="preserve">Jeśli u ucznia w czasie pobytu w szkole wystąpią objawy choroby, zostanie on odizolowany                    w izolatorium, a rodzic niezwłocznie powiadomiony w celu PILNEGO odebrania ucznia ze szkoły. </w:t>
      </w:r>
    </w:p>
    <w:bookmarkEnd w:id="0"/>
    <w:p w:rsidR="008F36B0" w:rsidRPr="004F46CC" w:rsidRDefault="008F36B0"/>
    <w:sectPr w:rsidR="008F36B0" w:rsidRPr="004F46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44" w:rsidRDefault="00A27D44" w:rsidP="002C14B0">
      <w:pPr>
        <w:spacing w:after="0" w:line="240" w:lineRule="auto"/>
      </w:pPr>
      <w:r>
        <w:separator/>
      </w:r>
    </w:p>
  </w:endnote>
  <w:endnote w:type="continuationSeparator" w:id="0">
    <w:p w:rsidR="00A27D44" w:rsidRDefault="00A27D44" w:rsidP="002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30830"/>
      <w:docPartObj>
        <w:docPartGallery w:val="Page Numbers (Bottom of Page)"/>
        <w:docPartUnique/>
      </w:docPartObj>
    </w:sdtPr>
    <w:sdtEndPr/>
    <w:sdtContent>
      <w:p w:rsidR="002C14B0" w:rsidRDefault="002C14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CC">
          <w:rPr>
            <w:noProof/>
          </w:rPr>
          <w:t>1</w:t>
        </w:r>
        <w:r>
          <w:fldChar w:fldCharType="end"/>
        </w:r>
      </w:p>
    </w:sdtContent>
  </w:sdt>
  <w:p w:rsidR="002C14B0" w:rsidRDefault="002C1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44" w:rsidRDefault="00A27D44" w:rsidP="002C14B0">
      <w:pPr>
        <w:spacing w:after="0" w:line="240" w:lineRule="auto"/>
      </w:pPr>
      <w:r>
        <w:separator/>
      </w:r>
    </w:p>
  </w:footnote>
  <w:footnote w:type="continuationSeparator" w:id="0">
    <w:p w:rsidR="00A27D44" w:rsidRDefault="00A27D44" w:rsidP="002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5985"/>
    <w:multiLevelType w:val="hybridMultilevel"/>
    <w:tmpl w:val="2A5ED84E"/>
    <w:lvl w:ilvl="0" w:tplc="AF582F6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C16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EA54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5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4C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EE8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842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8A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074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0"/>
    <w:rsid w:val="002C14B0"/>
    <w:rsid w:val="004F46CC"/>
    <w:rsid w:val="00657074"/>
    <w:rsid w:val="008F36B0"/>
    <w:rsid w:val="00A27D44"/>
    <w:rsid w:val="00A81C5D"/>
    <w:rsid w:val="00D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2F62-4373-4C2F-AC54-B48F85DD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B0"/>
    <w:pPr>
      <w:spacing w:after="136" w:line="268" w:lineRule="auto"/>
      <w:ind w:left="7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4B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4B0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5</cp:revision>
  <dcterms:created xsi:type="dcterms:W3CDTF">2021-01-14T09:07:00Z</dcterms:created>
  <dcterms:modified xsi:type="dcterms:W3CDTF">2021-04-27T12:37:00Z</dcterms:modified>
</cp:coreProperties>
</file>