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……………………………………………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..</w:t>
        <w:tab/>
        <w:tab/>
        <w:tab/>
        <w:tab/>
        <w:tab/>
        <w:tab/>
        <w:tab/>
        <w:t>Lubań, ……………………..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(imię i nazwisko rodzica)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……………………………………………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..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(miejsce zamieszkania)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rPr>
          <w:rFonts w:eastAsia="Calibri" w:cs="Calibri"/>
          <w:b/>
          <w:color w:val="000000"/>
          <w:spacing w:val="0"/>
          <w:sz w:val="40"/>
          <w:shd w:fill="auto" w:val="clear"/>
        </w:rPr>
        <w:t>OŚWIADCZENIE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Moja rodzina jest rodziną wielodzietną.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2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Dziecko zgłoszone do rekrutacji posiada orzeczenie o potrzebie kształcenia specjalnego.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3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Dziecko zgłoszone do rekrutacji posiada orzeczenie o niepełnosprawności.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4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Ojciec/matka kandydata do rekrutacji posiada orzeczenie o niepełnosprawności.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Ojciec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Matka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5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Rodzeństwo dziecka zgłoszonego do rekrutacji posiada orzeczenie o niepełnosprawności.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6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Samotnie wychowuję dziecko/dzieci.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7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Dziecko/dzieci moje jest objęte pieczą zastępczą (zgodnie z ustawą z dnia 9 czerwca 2011 r. o wspieraniu rodziny i systemie pieczy zastępczej Dz.U z 2013 r. poz. 135 ze zm.)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8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Pracuję zawodowo.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Ojciec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Matka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9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Prowadzę gospodarstwo rolne lub pozarolniczą działalność gospodarczą.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Ojciec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Matka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10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Miejsce pracy znajduje się na obszarze obwodu szkoły.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Ojciec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Matka</w:t>
        <w:tab/>
        <w:t xml:space="preserve">- 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numPr>
          <w:ilvl w:val="0"/>
          <w:numId w:val="11"/>
        </w:numPr>
        <w:bidi w:val="0"/>
        <w:spacing w:lineRule="exact" w:line="252" w:before="0" w:after="0"/>
        <w:ind w:left="1440" w:right="0" w:hanging="36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Rodzeństwo kandydata do rekrutacji uczęszcza do tej samej szkoły na terenie której funkcjonuje publiczne przedszkole lub oddział przedszkolny.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Symbol" w:hAnsi="Symbol" w:eastAsia="Symbol" w:cs="Symbol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TAK  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NIE   </w:t>
      </w:r>
      <w:r>
        <w:rPr>
          <w:rFonts w:eastAsia="Symbol" w:cs="Symbol" w:ascii="Symbol" w:hAnsi="Symbol"/>
          <w:color w:val="000000"/>
          <w:spacing w:val="0"/>
          <w:sz w:val="22"/>
          <w:shd w:fill="auto" w:val="clear"/>
        </w:rPr>
        <w:t></w:t>
      </w:r>
    </w:p>
    <w:p>
      <w:pPr>
        <w:pStyle w:val="Normal"/>
        <w:bidi w:val="0"/>
        <w:spacing w:lineRule="exact" w:line="252" w:before="0" w:after="0"/>
        <w:ind w:left="72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Jestem świadomy/a odpowiedzialności karnej za złożenie fałszywego oświadczenia.</w:t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2" w:before="0" w:after="0"/>
        <w:ind w:left="0" w:right="0" w:hanging="0"/>
        <w:jc w:val="righ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……………………………………………………………</w:t>
      </w:r>
    </w:p>
    <w:p>
      <w:pPr>
        <w:pStyle w:val="Normal"/>
        <w:bidi w:val="0"/>
        <w:spacing w:lineRule="exact" w:line="252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(podpis rodzica)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217</Words>
  <Characters>1153</Characters>
  <CharactersWithSpaces>1745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