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9" w:rsidRDefault="001357D9" w:rsidP="001357D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0961D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</w:t>
      </w:r>
      <w:r w:rsidR="007322D6" w:rsidRPr="00AA1DA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Zar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ządzenia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</w:t>
      </w:r>
    </w:p>
    <w:p w:rsidR="001357D9" w:rsidRDefault="001357D9" w:rsidP="001357D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Zespołu   Szkolno-Przedszkolnego</w:t>
      </w:r>
      <w:r w:rsidR="007322D6" w:rsidRPr="00AA1DA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</w:p>
    <w:p w:rsidR="001357D9" w:rsidRDefault="001357D9" w:rsidP="001357D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7322D6" w:rsidRPr="00AA1DA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im. Unii Europejskiej w Choczewie</w:t>
      </w:r>
      <w:r w:rsidR="007322D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C0014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– </w:t>
      </w:r>
    </w:p>
    <w:p w:rsidR="001357D9" w:rsidRDefault="001357D9" w:rsidP="00896DB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</w:t>
      </w:r>
      <w:r w:rsidR="0018349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nr 20/2023/2024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6B73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z dn. </w:t>
      </w:r>
      <w:r w:rsidR="0018349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09.02.2024</w:t>
      </w:r>
      <w:r w:rsidR="007322D6" w:rsidRPr="0057474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</w:t>
      </w:r>
      <w:r w:rsidR="007322D6" w:rsidRPr="007322D6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.</w:t>
      </w:r>
    </w:p>
    <w:p w:rsidR="00896DB0" w:rsidRDefault="00896DB0" w:rsidP="00896DB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tbl>
      <w:tblPr>
        <w:tblW w:w="9889" w:type="dxa"/>
        <w:tblLook w:val="04A0"/>
      </w:tblPr>
      <w:tblGrid>
        <w:gridCol w:w="1398"/>
        <w:gridCol w:w="8491"/>
      </w:tblGrid>
      <w:tr w:rsidR="001357D9" w:rsidRPr="008D16E2" w:rsidTr="001357D9">
        <w:trPr>
          <w:trHeight w:val="1134"/>
        </w:trPr>
        <w:tc>
          <w:tcPr>
            <w:tcW w:w="1398" w:type="dxa"/>
            <w:hideMark/>
          </w:tcPr>
          <w:p w:rsidR="001357D9" w:rsidRPr="008D16E2" w:rsidRDefault="001357D9" w:rsidP="00646E62">
            <w:pPr>
              <w:tabs>
                <w:tab w:val="left" w:pos="372"/>
                <w:tab w:val="center" w:pos="4535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2775" cy="69024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1" w:type="dxa"/>
            <w:hideMark/>
          </w:tcPr>
          <w:p w:rsidR="001357D9" w:rsidRPr="008D16E2" w:rsidRDefault="001357D9" w:rsidP="001357D9">
            <w:pPr>
              <w:spacing w:after="0"/>
              <w:jc w:val="center"/>
            </w:pPr>
            <w:r w:rsidRPr="008D16E2">
              <w:t>Zespół Szkolno-Przedszkolny im. Unii Europejskie w Choczewie</w:t>
            </w:r>
          </w:p>
          <w:p w:rsidR="001357D9" w:rsidRPr="008D16E2" w:rsidRDefault="001357D9" w:rsidP="001357D9">
            <w:pPr>
              <w:spacing w:after="0"/>
              <w:jc w:val="center"/>
            </w:pPr>
            <w:r w:rsidRPr="008D16E2">
              <w:t>ul. Szkolna 2, 84-210 Choczewo</w:t>
            </w:r>
          </w:p>
          <w:p w:rsidR="001357D9" w:rsidRPr="008D16E2" w:rsidRDefault="001357D9" w:rsidP="001357D9">
            <w:pPr>
              <w:tabs>
                <w:tab w:val="left" w:pos="372"/>
                <w:tab w:val="center" w:pos="4535"/>
              </w:tabs>
              <w:spacing w:after="0"/>
              <w:jc w:val="center"/>
            </w:pPr>
            <w:r w:rsidRPr="008D16E2">
              <w:t>tel. 058 572 39 14; fax. 058 572 39 05</w:t>
            </w:r>
          </w:p>
          <w:p w:rsidR="001357D9" w:rsidRPr="008D16E2" w:rsidRDefault="000D100D" w:rsidP="001357D9">
            <w:pPr>
              <w:spacing w:after="0"/>
              <w:jc w:val="center"/>
            </w:pPr>
            <w:hyperlink r:id="rId7" w:history="1">
              <w:r w:rsidR="00F305F2">
                <w:rPr>
                  <w:color w:val="0000FF"/>
                  <w:u w:val="single"/>
                </w:rPr>
                <w:t>szkolachoczewo@choczewo.com</w:t>
              </w:r>
              <w:r w:rsidR="001357D9" w:rsidRPr="008D16E2">
                <w:rPr>
                  <w:color w:val="0000FF"/>
                  <w:u w:val="single"/>
                </w:rPr>
                <w:t>.pl</w:t>
              </w:r>
            </w:hyperlink>
            <w:r w:rsidR="001357D9">
              <w:t xml:space="preserve">   </w:t>
            </w:r>
            <w:hyperlink r:id="rId8" w:history="1">
              <w:r w:rsidR="001357D9" w:rsidRPr="008D16E2">
                <w:rPr>
                  <w:color w:val="0000FF"/>
                  <w:u w:val="single"/>
                </w:rPr>
                <w:t>www.szkolachoczewo.edupage.org</w:t>
              </w:r>
            </w:hyperlink>
          </w:p>
        </w:tc>
      </w:tr>
    </w:tbl>
    <w:p w:rsidR="007322D6" w:rsidRPr="002954B0" w:rsidRDefault="007322D6" w:rsidP="001357D9">
      <w:pPr>
        <w:spacing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:rsidR="007322D6" w:rsidRDefault="007322D6" w:rsidP="0073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  REKRUTACJI  DZIECI</w:t>
      </w:r>
    </w:p>
    <w:p w:rsidR="00896DB0" w:rsidRPr="00BB0E24" w:rsidRDefault="007322D6" w:rsidP="00BB0E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oddziałów p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rzedszkoln</w:t>
      </w:r>
      <w:r w:rsidR="00FF5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ych w Zespole Szkolono-Przedszkolnym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im. Unii Europejskiej w  Choczewie</w:t>
      </w:r>
    </w:p>
    <w:p w:rsidR="007322D6" w:rsidRPr="00574741" w:rsidRDefault="00183492" w:rsidP="0089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2024</w:t>
      </w:r>
      <w:r w:rsidR="00FF5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574741" w:rsidRPr="00CF3CA3" w:rsidRDefault="00574741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CA3"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574741" w:rsidRDefault="00C00146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r w:rsidR="00574741" w:rsidRPr="00CF3CA3">
        <w:rPr>
          <w:rFonts w:ascii="Times New Roman" w:eastAsiaTheme="minorHAnsi" w:hAnsi="Times New Roman"/>
          <w:bCs/>
          <w:sz w:val="24"/>
          <w:szCs w:val="24"/>
        </w:rPr>
        <w:t xml:space="preserve">Ustawa </w:t>
      </w:r>
      <w:r w:rsidR="00574741" w:rsidRPr="00CF3CA3">
        <w:rPr>
          <w:rFonts w:ascii="Times New Roman" w:eastAsiaTheme="minorHAnsi" w:hAnsi="Times New Roman"/>
          <w:sz w:val="24"/>
          <w:szCs w:val="24"/>
        </w:rPr>
        <w:t>z dnia 14 grudnia 2016 r.</w:t>
      </w:r>
      <w:r w:rsidR="00574741" w:rsidRPr="00CF3CA3">
        <w:rPr>
          <w:rFonts w:ascii="Times New Roman" w:eastAsiaTheme="minorHAnsi" w:hAnsi="Times New Roman"/>
          <w:bCs/>
          <w:sz w:val="24"/>
          <w:szCs w:val="24"/>
        </w:rPr>
        <w:t xml:space="preserve"> Prawo oświatowe (Dz. U. z 2017r. Poz. 59) – rozdział 6</w:t>
      </w:r>
      <w:r w:rsidR="00183492">
        <w:rPr>
          <w:rFonts w:ascii="Times New Roman" w:eastAsiaTheme="minorHAnsi" w:hAnsi="Times New Roman"/>
          <w:bCs/>
          <w:sz w:val="24"/>
          <w:szCs w:val="24"/>
        </w:rPr>
        <w:t xml:space="preserve"> (z późniejszymi zmianami)</w:t>
      </w:r>
      <w:r w:rsidR="00574741" w:rsidRPr="00CF3CA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36A90" w:rsidRDefault="00636A90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2. Rozporządzenie Ministra Edukacji Narodowej z dnia </w:t>
      </w:r>
      <w:r w:rsidR="00CD76C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357D9">
        <w:rPr>
          <w:rFonts w:ascii="Times New Roman" w:eastAsiaTheme="minorHAnsi" w:hAnsi="Times New Roman"/>
          <w:bCs/>
          <w:sz w:val="24"/>
          <w:szCs w:val="24"/>
        </w:rPr>
        <w:t>1</w:t>
      </w:r>
      <w:r w:rsidR="00CD76C5">
        <w:rPr>
          <w:rFonts w:ascii="Times New Roman" w:eastAsiaTheme="minorHAnsi" w:hAnsi="Times New Roman"/>
          <w:bCs/>
          <w:sz w:val="24"/>
          <w:szCs w:val="24"/>
        </w:rPr>
        <w:t>8 listopada 2022</w:t>
      </w:r>
      <w:r w:rsidR="00B84114">
        <w:rPr>
          <w:rFonts w:ascii="Times New Roman" w:eastAsiaTheme="minorHAnsi" w:hAnsi="Times New Roman"/>
          <w:bCs/>
          <w:sz w:val="24"/>
          <w:szCs w:val="24"/>
        </w:rPr>
        <w:t xml:space="preserve">r. w sprawie </w:t>
      </w:r>
      <w:r w:rsidR="001357D9">
        <w:rPr>
          <w:rFonts w:ascii="Times New Roman" w:eastAsiaTheme="minorHAnsi" w:hAnsi="Times New Roman"/>
          <w:bCs/>
          <w:sz w:val="24"/>
          <w:szCs w:val="24"/>
        </w:rPr>
        <w:t xml:space="preserve">przeprowadzania </w:t>
      </w:r>
      <w:r w:rsidR="00B84114">
        <w:rPr>
          <w:rFonts w:ascii="Times New Roman" w:eastAsiaTheme="minorHAnsi" w:hAnsi="Times New Roman"/>
          <w:bCs/>
          <w:sz w:val="24"/>
          <w:szCs w:val="24"/>
        </w:rPr>
        <w:t>postępowania rekrutacyjnego oraz postępowania uzupełniającego do publicznych przedszkoli, szkół i placówek</w:t>
      </w:r>
      <w:r w:rsidR="001357D9">
        <w:rPr>
          <w:rFonts w:ascii="Times New Roman" w:eastAsiaTheme="minorHAnsi" w:hAnsi="Times New Roman"/>
          <w:bCs/>
          <w:sz w:val="24"/>
          <w:szCs w:val="24"/>
        </w:rPr>
        <w:t xml:space="preserve"> i centrów</w:t>
      </w:r>
      <w:r w:rsidR="00183492">
        <w:rPr>
          <w:rFonts w:ascii="Times New Roman" w:eastAsiaTheme="minorHAnsi" w:hAnsi="Times New Roman"/>
          <w:bCs/>
          <w:sz w:val="24"/>
          <w:szCs w:val="24"/>
        </w:rPr>
        <w:t xml:space="preserve"> (z późniejszymi zmianami)</w:t>
      </w:r>
      <w:r w:rsidR="00B8411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3. Uchwała nr XXXIX/239/17 Rady Gminy Choczewo z dnia 29 marca 2017r. w sprawie ustalenia kryteriów wraz z liczbą punktów w postępowaniu rekrutacyjnym do publicznego przedszkola i oddziałów przedszkolnych w szkołach podstawowych prowadzonych przez Gminę Choczewo.</w:t>
      </w: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2AAE" w:rsidRPr="00E22AAE" w:rsidRDefault="004E3E71" w:rsidP="00E2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4</w:t>
      </w:r>
      <w:r w:rsidR="00CD76C5">
        <w:rPr>
          <w:rFonts w:ascii="Times New Roman" w:eastAsiaTheme="minorHAnsi" w:hAnsi="Times New Roman"/>
          <w:bCs/>
          <w:sz w:val="24"/>
          <w:szCs w:val="24"/>
        </w:rPr>
        <w:t>. Zarządzenie nr 6/2023</w:t>
      </w:r>
      <w:r w:rsidR="00C00146">
        <w:rPr>
          <w:rFonts w:ascii="Times New Roman" w:eastAsiaTheme="minorHAnsi" w:hAnsi="Times New Roman"/>
          <w:bCs/>
          <w:sz w:val="24"/>
          <w:szCs w:val="24"/>
        </w:rPr>
        <w:t xml:space="preserve"> Wó</w:t>
      </w:r>
      <w:r w:rsidR="00413BD3">
        <w:rPr>
          <w:rFonts w:ascii="Times New Roman" w:eastAsiaTheme="minorHAnsi" w:hAnsi="Times New Roman"/>
          <w:bCs/>
          <w:sz w:val="24"/>
          <w:szCs w:val="24"/>
        </w:rPr>
        <w:t xml:space="preserve">jta Gminy </w:t>
      </w:r>
      <w:r w:rsidR="00183492">
        <w:rPr>
          <w:rFonts w:ascii="Times New Roman" w:eastAsiaTheme="minorHAnsi" w:hAnsi="Times New Roman"/>
          <w:bCs/>
          <w:sz w:val="24"/>
          <w:szCs w:val="24"/>
        </w:rPr>
        <w:t>Choczewo z dnia 30 stycznia 2024</w:t>
      </w:r>
      <w:r w:rsidR="00C00146">
        <w:rPr>
          <w:rFonts w:ascii="Times New Roman" w:eastAsiaTheme="minorHAnsi" w:hAnsi="Times New Roman"/>
          <w:bCs/>
          <w:sz w:val="24"/>
          <w:szCs w:val="24"/>
        </w:rPr>
        <w:t>r. w sprawie ustalenia</w:t>
      </w:r>
      <w:r w:rsidR="00C92CA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96DB0">
        <w:rPr>
          <w:rFonts w:ascii="Times New Roman" w:eastAsiaTheme="minorHAnsi" w:hAnsi="Times New Roman"/>
          <w:bCs/>
          <w:sz w:val="24"/>
          <w:szCs w:val="24"/>
        </w:rPr>
        <w:t xml:space="preserve"> terminów rekrutacji do klas pierwszych w szkołach podstawowych </w:t>
      </w:r>
      <w:r w:rsidR="00C92CAE">
        <w:rPr>
          <w:rFonts w:ascii="Times New Roman" w:eastAsiaTheme="minorHAnsi" w:hAnsi="Times New Roman"/>
          <w:bCs/>
          <w:sz w:val="24"/>
          <w:szCs w:val="24"/>
        </w:rPr>
        <w:t>oraz</w:t>
      </w:r>
      <w:r w:rsidR="00C00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96DB0">
        <w:rPr>
          <w:rFonts w:ascii="Times New Roman" w:eastAsiaTheme="minorHAnsi" w:hAnsi="Times New Roman"/>
          <w:bCs/>
          <w:sz w:val="24"/>
          <w:szCs w:val="24"/>
        </w:rPr>
        <w:t xml:space="preserve">do </w:t>
      </w:r>
      <w:r w:rsidR="00C00146">
        <w:rPr>
          <w:rFonts w:ascii="Times New Roman" w:eastAsiaTheme="minorHAnsi" w:hAnsi="Times New Roman"/>
          <w:bCs/>
          <w:sz w:val="24"/>
          <w:szCs w:val="24"/>
        </w:rPr>
        <w:t>oddziałów przedszkolnych w szkołach podstawowych, przedszkoli publicznych</w:t>
      </w:r>
      <w:r w:rsidR="00CD76C5">
        <w:rPr>
          <w:rFonts w:ascii="Times New Roman" w:eastAsiaTheme="minorHAnsi" w:hAnsi="Times New Roman"/>
          <w:bCs/>
          <w:sz w:val="24"/>
          <w:szCs w:val="24"/>
        </w:rPr>
        <w:t xml:space="preserve"> na rok szkolny 2023/2024</w:t>
      </w:r>
      <w:r w:rsidR="00636A90">
        <w:rPr>
          <w:rFonts w:ascii="Times New Roman" w:eastAsiaTheme="minorHAnsi" w:hAnsi="Times New Roman"/>
          <w:bCs/>
          <w:sz w:val="24"/>
          <w:szCs w:val="24"/>
        </w:rPr>
        <w:t>, dla których Gmina Choczewo jest organem prowadzącym.</w:t>
      </w:r>
    </w:p>
    <w:p w:rsidR="007322D6" w:rsidRPr="00574741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PRZYJĘĆ</w:t>
      </w:r>
    </w:p>
    <w:p w:rsidR="007322D6" w:rsidRPr="00C256F4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rekrutacyjne odbywa się wyłącznie </w:t>
      </w: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>na wolne miejsca</w:t>
      </w: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 xml:space="preserve"> na pisemny wniosek rodzica –  złożony osobiście do dyrektora szkoły. </w:t>
      </w:r>
    </w:p>
    <w:p w:rsidR="007322D6" w:rsidRPr="00C256F4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postępowaniu rekrutacyjnym biorą udział dzieci:</w:t>
      </w:r>
    </w:p>
    <w:p w:rsidR="007322D6" w:rsidRPr="00C256F4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>- 6</w:t>
      </w:r>
      <w:r w:rsidR="009371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letnie - urodzone w roku 2018</w:t>
      </w: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>zamieszkałe na terenie Gminy Choczewo,</w:t>
      </w:r>
    </w:p>
    <w:p w:rsidR="007322D6" w:rsidRPr="00C256F4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>- 5</w:t>
      </w:r>
      <w:r w:rsidR="009371CF">
        <w:rPr>
          <w:rFonts w:ascii="Times New Roman" w:eastAsia="Times New Roman" w:hAnsi="Times New Roman"/>
          <w:sz w:val="24"/>
          <w:szCs w:val="24"/>
          <w:lang w:eastAsia="pl-PL"/>
        </w:rPr>
        <w:t xml:space="preserve"> – letnie – urodzone w roku 2019</w:t>
      </w: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zamieszkałe na terenie Gminy Choczewo.</w:t>
      </w:r>
    </w:p>
    <w:p w:rsidR="007322D6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22D6" w:rsidRPr="00AA1DA2" w:rsidRDefault="00574741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7322D6"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Dziecko w wieku 6 lat ma obowiązek odbycia rocznego przygotowania przedszkolnego. Dziecko 6-letnie, które zostało wcześniej przyjęte do szkoły podstawowej jest zwolnione </w:t>
      </w:r>
      <w:r w:rsidR="00896D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</w:t>
      </w:r>
      <w:r w:rsidR="007322D6"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tego obowiązku. </w:t>
      </w:r>
    </w:p>
    <w:p w:rsidR="007322D6" w:rsidRPr="00AA1DA2" w:rsidRDefault="00574741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2</w:t>
      </w:r>
      <w:r w:rsidR="007322D6"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r w:rsidR="007322D6" w:rsidRPr="00574741">
        <w:rPr>
          <w:rFonts w:ascii="Times New Roman" w:eastAsia="Times New Roman" w:hAnsi="Times New Roman"/>
          <w:sz w:val="24"/>
          <w:szCs w:val="24"/>
          <w:lang w:eastAsia="pl-PL"/>
        </w:rPr>
        <w:t xml:space="preserve">szkolnym </w:t>
      </w:r>
      <w:r w:rsidR="009371CF">
        <w:rPr>
          <w:rFonts w:ascii="Times New Roman" w:eastAsia="Times New Roman" w:hAnsi="Times New Roman"/>
          <w:sz w:val="24"/>
          <w:szCs w:val="24"/>
          <w:lang w:eastAsia="pl-PL"/>
        </w:rPr>
        <w:t>2024/2025</w:t>
      </w:r>
      <w:r w:rsidR="007322D6" w:rsidRPr="00574741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urodzone w 20</w:t>
      </w:r>
      <w:r w:rsidR="009371CF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7322D6" w:rsidRPr="00574741">
        <w:rPr>
          <w:rFonts w:ascii="Times New Roman" w:eastAsia="Times New Roman" w:hAnsi="Times New Roman"/>
          <w:sz w:val="24"/>
          <w:szCs w:val="24"/>
          <w:lang w:eastAsia="pl-PL"/>
        </w:rPr>
        <w:t>r., któremu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 odroczono w tym roku szkolnym rozpoczęcie obowiązku szkolnego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 xml:space="preserve"> kontynuuje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przedszkolne </w:t>
      </w:r>
      <w:r w:rsidR="00896D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>w oddziale przedszkolnym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rodzica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, do którego </w:t>
      </w:r>
      <w:r w:rsidR="007322D6" w:rsidRPr="00AA1DA2">
        <w:rPr>
          <w:rFonts w:ascii="Times New Roman" w:hAnsi="Times New Roman"/>
          <w:sz w:val="23"/>
          <w:szCs w:val="23"/>
        </w:rPr>
        <w:t>dołącza się opinię, z której wynika potrzeba odroczenia spełniania przez dziecko obowiązku szkolnego w danym roku szkolnym, wydaną przez poradnię psychologiczno-pedagogiczną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22D6" w:rsidRPr="00195D2C" w:rsidRDefault="00F85D7C" w:rsidP="00896D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dzieci posiadających orzeczenie o potrzebie kształcenia specjalnego, wychowaniem przedszkolnym może być objęte dziecko w wieku powyżej 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7 lat, nie dłużej jednak, niż do ukończenia 9 roku życia - na wniosek rodzica, do którego </w:t>
      </w:r>
      <w:r w:rsidR="007322D6" w:rsidRPr="00AA1DA2">
        <w:rPr>
          <w:rFonts w:ascii="Times New Roman" w:hAnsi="Times New Roman"/>
          <w:sz w:val="23"/>
          <w:szCs w:val="23"/>
        </w:rPr>
        <w:t xml:space="preserve">dołącza się opinię, </w:t>
      </w:r>
      <w:r w:rsidR="003871B0">
        <w:rPr>
          <w:rFonts w:ascii="Times New Roman" w:hAnsi="Times New Roman"/>
          <w:sz w:val="23"/>
          <w:szCs w:val="23"/>
        </w:rPr>
        <w:t xml:space="preserve">       </w:t>
      </w:r>
      <w:r w:rsidR="007322D6" w:rsidRPr="00AA1DA2">
        <w:rPr>
          <w:rFonts w:ascii="Times New Roman" w:hAnsi="Times New Roman"/>
          <w:sz w:val="23"/>
          <w:szCs w:val="23"/>
        </w:rPr>
        <w:t>z której wynika potrzeba odroczenia spełniania przez dziecko obowiązku szkolnego w danym</w:t>
      </w:r>
      <w:r>
        <w:rPr>
          <w:rFonts w:ascii="Times New Roman" w:hAnsi="Times New Roman"/>
          <w:sz w:val="23"/>
          <w:szCs w:val="23"/>
        </w:rPr>
        <w:t xml:space="preserve"> </w:t>
      </w:r>
      <w:r w:rsidR="007322D6" w:rsidRPr="00AA1DA2">
        <w:rPr>
          <w:rFonts w:ascii="Times New Roman" w:hAnsi="Times New Roman"/>
          <w:sz w:val="23"/>
          <w:szCs w:val="23"/>
        </w:rPr>
        <w:t xml:space="preserve"> roku szkolnym, wydaną przez poradnię psychologiczno-pedagogiczną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 oddzial</w:t>
      </w:r>
      <w:r w:rsidR="00D3789E">
        <w:rPr>
          <w:rFonts w:ascii="Times New Roman" w:eastAsia="Times New Roman" w:hAnsi="Times New Roman"/>
          <w:sz w:val="24"/>
          <w:szCs w:val="24"/>
          <w:lang w:eastAsia="pl-PL"/>
        </w:rPr>
        <w:t>e przedszkolnym maksymalna liczba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dzieci wynosi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– 25.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 sprawie przydz</w:t>
      </w:r>
      <w:r w:rsidR="00C92CAE">
        <w:rPr>
          <w:rFonts w:ascii="Times New Roman" w:eastAsia="Times New Roman" w:hAnsi="Times New Roman"/>
          <w:sz w:val="24"/>
          <w:szCs w:val="24"/>
          <w:lang w:eastAsia="pl-PL"/>
        </w:rPr>
        <w:t>iału dziec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92CAE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określonych oddziałów przedszkolnych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decyzję podejmuje wicedyrektor szkoły. </w:t>
      </w:r>
    </w:p>
    <w:p w:rsidR="007322D6" w:rsidRPr="00CC55BE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SKŁADANIE WNIOSKÓW</w:t>
      </w:r>
    </w:p>
    <w:p w:rsidR="007322D6" w:rsidRPr="00336550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336550">
        <w:rPr>
          <w:rFonts w:ascii="Times New Roman" w:eastAsia="Times New Roman" w:hAnsi="Times New Roman"/>
          <w:sz w:val="24"/>
          <w:szCs w:val="24"/>
          <w:lang w:eastAsia="pl-PL"/>
        </w:rPr>
        <w:t>Wniosek o przyjęcie do oddziału przedszkolnego</w:t>
      </w:r>
      <w:r w:rsidRPr="00CC55BE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złożony do nie więcej niż 3 wybranych przedszkoli lub oddziałów przedszkolnych w szkole podstawowej, we wniosku określa się kolejność wybranych przedszkoli (oddziałów prz</w:t>
      </w:r>
      <w:r w:rsidR="00750413">
        <w:rPr>
          <w:rFonts w:ascii="Times New Roman" w:eastAsia="Times New Roman" w:hAnsi="Times New Roman"/>
          <w:sz w:val="24"/>
          <w:szCs w:val="24"/>
          <w:lang w:eastAsia="pl-PL"/>
        </w:rPr>
        <w:t>edszkolnych</w:t>
      </w:r>
      <w:r w:rsidRPr="00CC55BE">
        <w:rPr>
          <w:rFonts w:ascii="Times New Roman" w:eastAsia="Times New Roman" w:hAnsi="Times New Roman"/>
          <w:sz w:val="24"/>
          <w:szCs w:val="24"/>
          <w:lang w:eastAsia="pl-PL"/>
        </w:rPr>
        <w:t>), w porząd</w:t>
      </w:r>
      <w:r w:rsidR="003871B0">
        <w:rPr>
          <w:rFonts w:ascii="Times New Roman" w:eastAsia="Times New Roman" w:hAnsi="Times New Roman"/>
          <w:sz w:val="24"/>
          <w:szCs w:val="24"/>
          <w:lang w:eastAsia="pl-PL"/>
        </w:rPr>
        <w:t>ku od najbardziej preferowanego</w:t>
      </w:r>
      <w:r w:rsidR="003365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6550" w:rsidRPr="0033655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36550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336550">
        <w:rPr>
          <w:rFonts w:ascii="Times New Roman" w:eastAsia="Times New Roman" w:hAnsi="Times New Roman"/>
          <w:bCs/>
          <w:sz w:val="24"/>
          <w:szCs w:val="24"/>
          <w:lang w:eastAsia="pl-PL"/>
        </w:rPr>
        <w:t>zór wniosku stanowi załącznik nr 1.</w:t>
      </w:r>
    </w:p>
    <w:p w:rsidR="007322D6" w:rsidRDefault="007322D6" w:rsidP="00336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2D6" w:rsidRPr="00336550" w:rsidRDefault="007322D6" w:rsidP="00896DB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3C2B84">
        <w:rPr>
          <w:rFonts w:ascii="Times New Roman" w:hAnsi="Times New Roman"/>
          <w:sz w:val="23"/>
          <w:szCs w:val="23"/>
        </w:rPr>
        <w:t>Rodzice dzieci uczęszczających</w:t>
      </w:r>
      <w:r w:rsidRPr="00AA1DA2">
        <w:rPr>
          <w:rFonts w:ascii="Times New Roman" w:hAnsi="Times New Roman"/>
          <w:sz w:val="23"/>
          <w:szCs w:val="23"/>
        </w:rPr>
        <w:t xml:space="preserve"> do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 przedszkolnego</w:t>
      </w:r>
      <w:r w:rsidR="009371CF">
        <w:rPr>
          <w:rFonts w:ascii="Times New Roman" w:hAnsi="Times New Roman"/>
          <w:sz w:val="23"/>
          <w:szCs w:val="23"/>
        </w:rPr>
        <w:t xml:space="preserve"> (rocznik 2018</w:t>
      </w:r>
      <w:r w:rsidR="00413BD3">
        <w:rPr>
          <w:rFonts w:ascii="Times New Roman" w:hAnsi="Times New Roman"/>
          <w:sz w:val="23"/>
          <w:szCs w:val="23"/>
        </w:rPr>
        <w:t>)</w:t>
      </w:r>
      <w:r w:rsidRPr="00AA1DA2">
        <w:rPr>
          <w:rFonts w:ascii="Times New Roman" w:hAnsi="Times New Roman"/>
          <w:sz w:val="23"/>
          <w:szCs w:val="23"/>
        </w:rPr>
        <w:t xml:space="preserve"> składają</w:t>
      </w:r>
      <w:r w:rsidR="00413BD3">
        <w:rPr>
          <w:rFonts w:ascii="Times New Roman" w:hAnsi="Times New Roman"/>
          <w:sz w:val="23"/>
          <w:szCs w:val="23"/>
        </w:rPr>
        <w:t xml:space="preserve"> deklarację na kolejny rok szkolny</w:t>
      </w:r>
      <w:r w:rsidR="00336550">
        <w:rPr>
          <w:rFonts w:ascii="Times New Roman" w:hAnsi="Times New Roman"/>
          <w:sz w:val="23"/>
          <w:szCs w:val="23"/>
        </w:rPr>
        <w:t xml:space="preserve"> - </w:t>
      </w:r>
      <w:r w:rsidR="00336550" w:rsidRPr="00336550">
        <w:rPr>
          <w:rFonts w:ascii="Times New Roman" w:hAnsi="Times New Roman"/>
          <w:sz w:val="23"/>
          <w:szCs w:val="23"/>
        </w:rPr>
        <w:t>w</w:t>
      </w:r>
      <w:r w:rsidRPr="00336550">
        <w:rPr>
          <w:rFonts w:ascii="Times New Roman" w:eastAsia="Times New Roman" w:hAnsi="Times New Roman"/>
          <w:sz w:val="24"/>
          <w:szCs w:val="24"/>
          <w:lang w:eastAsia="pl-PL"/>
        </w:rPr>
        <w:t>zór deklar</w:t>
      </w:r>
      <w:r w:rsidR="00DB7581" w:rsidRPr="00336550">
        <w:rPr>
          <w:rFonts w:ascii="Times New Roman" w:eastAsia="Times New Roman" w:hAnsi="Times New Roman"/>
          <w:sz w:val="24"/>
          <w:szCs w:val="24"/>
          <w:lang w:eastAsia="pl-PL"/>
        </w:rPr>
        <w:t xml:space="preserve">acji </w:t>
      </w:r>
      <w:r w:rsidRPr="00336550">
        <w:rPr>
          <w:rFonts w:ascii="Times New Roman" w:eastAsia="Times New Roman" w:hAnsi="Times New Roman"/>
          <w:sz w:val="24"/>
          <w:szCs w:val="24"/>
          <w:lang w:eastAsia="pl-PL"/>
        </w:rPr>
        <w:t>stanowi załącznik nr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322D6" w:rsidRDefault="007322D6" w:rsidP="00896DB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22D6" w:rsidRPr="00AA1DA2" w:rsidRDefault="007322D6" w:rsidP="00896DB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AA1DA2">
        <w:rPr>
          <w:rFonts w:ascii="Times New Roman" w:hAnsi="Times New Roman"/>
          <w:sz w:val="23"/>
          <w:szCs w:val="23"/>
        </w:rPr>
        <w:t>W celu zapewnienia dziecku podczas pobytu w oddziale przedszkolnym, odpowiedniej opieki, odżywiania oraz metod opiekuńczo-wychowawczych</w:t>
      </w:r>
      <w:r w:rsidR="00336550">
        <w:rPr>
          <w:rFonts w:ascii="Times New Roman" w:hAnsi="Times New Roman"/>
          <w:sz w:val="23"/>
          <w:szCs w:val="23"/>
        </w:rPr>
        <w:t>,</w:t>
      </w:r>
      <w:r w:rsidRPr="00AA1DA2">
        <w:rPr>
          <w:rFonts w:ascii="Times New Roman" w:hAnsi="Times New Roman"/>
          <w:sz w:val="23"/>
          <w:szCs w:val="23"/>
        </w:rPr>
        <w:t xml:space="preserve"> rodzic dziecka prz</w:t>
      </w:r>
      <w:r w:rsidR="00336550">
        <w:rPr>
          <w:rFonts w:ascii="Times New Roman" w:hAnsi="Times New Roman"/>
          <w:sz w:val="23"/>
          <w:szCs w:val="23"/>
        </w:rPr>
        <w:t>ekazuje dyrektorowi  szkoły</w:t>
      </w:r>
      <w:r w:rsidRPr="00AA1DA2">
        <w:rPr>
          <w:rFonts w:ascii="Times New Roman" w:hAnsi="Times New Roman"/>
          <w:sz w:val="23"/>
          <w:szCs w:val="23"/>
        </w:rPr>
        <w:t xml:space="preserve"> uznane przez niego za istotne dane o stanie zdrowia, stosowanej diecie i rozwoju psychofizycznym dziecka.</w:t>
      </w:r>
    </w:p>
    <w:p w:rsidR="007322D6" w:rsidRDefault="007322D6" w:rsidP="00896DB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1B0" w:rsidRPr="0033357C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 Rodzice dziecka</w:t>
      </w:r>
      <w:r w:rsidRPr="001B71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które do czasu rozpoczęcia </w:t>
      </w:r>
      <w:r w:rsidR="003871B0">
        <w:rPr>
          <w:rFonts w:ascii="Times New Roman" w:eastAsia="Times New Roman" w:hAnsi="Times New Roman"/>
          <w:bCs/>
          <w:sz w:val="24"/>
          <w:szCs w:val="24"/>
          <w:lang w:eastAsia="pl-PL"/>
        </w:rPr>
        <w:t>rekrutacji nie otrzymało</w:t>
      </w:r>
      <w:r w:rsidRPr="001B71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odroczenia obowiązku szkolnego</w:t>
      </w:r>
      <w:r w:rsidR="0033357C">
        <w:rPr>
          <w:rFonts w:ascii="Times New Roman" w:eastAsia="Times New Roman" w:hAnsi="Times New Roman"/>
          <w:bCs/>
          <w:sz w:val="24"/>
          <w:szCs w:val="24"/>
          <w:lang w:eastAsia="pl-PL"/>
        </w:rPr>
        <w:t>, muszą</w:t>
      </w:r>
      <w:r w:rsidRPr="001B71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wziąć udział w rekrutacji do I klasy.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 I KRYTERIA PRZYJĘĆ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Postępowanie rekrutacyjne przeprowadza komis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rekrutacyjna powołana </w:t>
      </w:r>
      <w:r w:rsidR="00D3789E">
        <w:rPr>
          <w:rFonts w:ascii="Times New Roman" w:eastAsia="Times New Roman" w:hAnsi="Times New Roman"/>
          <w:sz w:val="24"/>
          <w:szCs w:val="24"/>
          <w:lang w:eastAsia="pl-PL"/>
        </w:rPr>
        <w:t>przez w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 xml:space="preserve">icedyrektora Zespołu Szkolno-Przedszkolnego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75041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Unii Europejskiej. Wiced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yrektor wyznacz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jej przewodniczącego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W przypadku większej liczby kandydatów spełniających warunek zamies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zkania na terenie gminy Choczewo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niż liczba wolnych miejsc w 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>oddziałach</w:t>
      </w:r>
      <w:r w:rsidR="00F85D7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>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rekrutacyjna na pierwszym etapie postępowania rekrutacyjnego bierze pod uwagę łącznie następujące kryteria: 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wielodzietność rodziny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2) niepełnosprawność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3) niepełnosprawność jednego z rodziców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4) niepełnosprawność obojga rodziców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5) niepełnosprawność rodzeństwa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6) samotne wychowywanie kandydata w rodzinie;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7) objęcie kandydata pieczą zastępczą.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K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ryteria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określone w ustępie drugim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mają jednakową wartość i wynoszą po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unktów za każde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z kryteriów.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Jeżeli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po tym etapie postępowania rekrutacyjnego oddział przedszkolny nadal dysponuje wolnymi miejscami bądź kandydaci uzyskali równorzędną ilość punktów, komisja rekrutacyjna kieruje się kryteriami dodatkowymi, określonymi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Radę Gminy Choczewo w drodze uch</w:t>
      </w:r>
      <w:r w:rsidR="00C93C85">
        <w:rPr>
          <w:rFonts w:ascii="Times New Roman" w:eastAsia="Times New Roman" w:hAnsi="Times New Roman"/>
          <w:sz w:val="24"/>
          <w:szCs w:val="24"/>
          <w:lang w:eastAsia="pl-PL"/>
        </w:rPr>
        <w:t>wały</w:t>
      </w:r>
      <w:r w:rsidR="00181A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93C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2D6" w:rsidRDefault="009A29F3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Na drugim etapie postępowania rekrutacyjnego do oddziałów przedszkolnych bierze się pod uwagę łącznie następujące kryteria, którym przyznaje się odpowiednią liczbę punktów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322D6" w:rsidRPr="003D421C" w:rsidRDefault="007322D6" w:rsidP="0089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21C">
        <w:rPr>
          <w:rFonts w:ascii="Times New Roman" w:eastAsia="Times New Roman" w:hAnsi="Times New Roman"/>
          <w:sz w:val="24"/>
          <w:szCs w:val="24"/>
          <w:lang w:eastAsia="pl-PL"/>
        </w:rPr>
        <w:t>kand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 xml:space="preserve">ydat mieszka na terenie Gminy Choczewo, w której zorganizowany jest oddział przedszkolny, do którego prowadzona jest rekrutacja </w:t>
      </w:r>
      <w:r w:rsidR="00C5773B">
        <w:rPr>
          <w:rFonts w:ascii="Times New Roman" w:eastAsia="Times New Roman" w:hAnsi="Times New Roman"/>
          <w:sz w:val="24"/>
          <w:szCs w:val="24"/>
          <w:lang w:eastAsia="pl-PL"/>
        </w:rPr>
        <w:t xml:space="preserve"> – 5</w:t>
      </w:r>
      <w:r w:rsidRPr="003D421C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punktów,</w:t>
      </w:r>
    </w:p>
    <w:p w:rsidR="007322D6" w:rsidRPr="003D421C" w:rsidRDefault="00695266" w:rsidP="0089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rodzeństwo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</w:t>
      </w:r>
      <w:r w:rsidR="007322D6" w:rsidRPr="003D421C">
        <w:rPr>
          <w:rFonts w:ascii="Times New Roman" w:eastAsia="Times New Roman" w:hAnsi="Times New Roman"/>
          <w:sz w:val="24"/>
          <w:szCs w:val="24"/>
          <w:lang w:eastAsia="pl-PL"/>
        </w:rPr>
        <w:t xml:space="preserve">w roku szkolnym, na który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prowadzona </w:t>
      </w:r>
      <w:r w:rsidR="007322D6" w:rsidRPr="003D421C">
        <w:rPr>
          <w:rFonts w:ascii="Times New Roman" w:eastAsia="Times New Roman" w:hAnsi="Times New Roman"/>
          <w:sz w:val="24"/>
          <w:szCs w:val="24"/>
          <w:lang w:eastAsia="pl-PL"/>
        </w:rPr>
        <w:t>jest rekrutacja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będzie uczęszczało do tej  samej szkoły</w:t>
      </w:r>
      <w:r w:rsidR="00C5773B">
        <w:rPr>
          <w:rFonts w:ascii="Times New Roman" w:eastAsia="Times New Roman" w:hAnsi="Times New Roman"/>
          <w:sz w:val="24"/>
          <w:szCs w:val="24"/>
          <w:lang w:eastAsia="pl-PL"/>
        </w:rPr>
        <w:t xml:space="preserve"> – 3</w:t>
      </w:r>
      <w:r w:rsidR="007322D6" w:rsidRPr="003D421C">
        <w:rPr>
          <w:rFonts w:ascii="Times New Roman" w:eastAsia="Times New Roman" w:hAnsi="Times New Roman"/>
          <w:sz w:val="24"/>
          <w:szCs w:val="24"/>
          <w:lang w:eastAsia="pl-PL"/>
        </w:rPr>
        <w:t xml:space="preserve"> punkty,</w:t>
      </w:r>
    </w:p>
    <w:p w:rsidR="007322D6" w:rsidRPr="009A29F3" w:rsidRDefault="00C5773B" w:rsidP="0089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wychowuje się w rodzinie objętej nadzorem kuratorskim lub wsparciem asystenta rodziny </w:t>
      </w:r>
      <w:r w:rsidR="00D729C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punkty.</w:t>
      </w:r>
    </w:p>
    <w:p w:rsidR="007322D6" w:rsidRPr="00E732AF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  POTWIERDZAJĄCE  SPEŁNIANIE   USTALONYCH  KRYTERIÓW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D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okumentami, jakie należy </w:t>
      </w:r>
      <w:r w:rsidRPr="001664FF">
        <w:rPr>
          <w:rFonts w:ascii="Times New Roman" w:eastAsia="Times New Roman" w:hAnsi="Times New Roman"/>
          <w:bCs/>
          <w:sz w:val="24"/>
          <w:szCs w:val="24"/>
          <w:lang w:eastAsia="pl-PL"/>
        </w:rPr>
        <w:t>dołączyć do wniosku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składanego do D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>yrektora Zespołu Szkolno-Przedszkolnego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Unii Europejskiej w Choczewie, potwierdzającymi spełnianie kryteriów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są odpowiednio: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322D6" w:rsidRPr="006272A0" w:rsidRDefault="001664FF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1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oświadczenie o wielodzietności rodziny kandydata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B7581" w:rsidRPr="0053551D"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r w:rsidR="007322D6" w:rsidRPr="0053551D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</w:t>
      </w:r>
      <w:r w:rsidR="0053551D" w:rsidRPr="0053551D">
        <w:rPr>
          <w:rFonts w:ascii="Times New Roman" w:eastAsia="Times New Roman" w:hAnsi="Times New Roman"/>
          <w:sz w:val="24"/>
          <w:szCs w:val="24"/>
          <w:lang w:eastAsia="pl-PL"/>
        </w:rPr>
        <w:t>k nr 4</w:t>
      </w:r>
      <w:r w:rsidR="005355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322D6" w:rsidRPr="00D2706C" w:rsidRDefault="001664FF" w:rsidP="001664F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orzeczenie o potrzebie kształcenia specjalnego wydane ze względu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25134A">
        <w:rPr>
          <w:rFonts w:ascii="Times New Roman" w:eastAsia="Times New Roman" w:hAnsi="Times New Roman"/>
          <w:sz w:val="24"/>
          <w:szCs w:val="24"/>
          <w:lang w:eastAsia="pl-PL"/>
        </w:rPr>
        <w:t>niepełnosprawnych (Dz. U. z 2023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37548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5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5134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25134A">
        <w:rPr>
          <w:rFonts w:ascii="Times New Roman" w:eastAsia="Times New Roman" w:hAnsi="Times New Roman"/>
          <w:sz w:val="24"/>
          <w:szCs w:val="24"/>
          <w:lang w:eastAsia="pl-PL"/>
        </w:rPr>
        <w:t>., poz. 100, 173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7322D6" w:rsidRPr="006272A0" w:rsidRDefault="001664FF" w:rsidP="001664F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3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prawomocny wyrok sądu rodzinnego orzekający rozwód lub separację lub akt zgonu oraz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</w:t>
      </w:r>
      <w:r w:rsidR="007322D6" w:rsidRPr="006272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o samotnym wychowywaniu dziecka oraz niewychowywaniu żadnego dziecka wspólnie z jego rodzicem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B7581" w:rsidRPr="00E82C83"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</w:t>
      </w:r>
      <w:r w:rsid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3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322D6" w:rsidRPr="00D2706C" w:rsidRDefault="001664FF" w:rsidP="001664F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4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>dokument poświadczający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objęcie dziecka pieczą zastępczą zgodnie z ustawą z dnia 9 czerwca 2011 r. o wspieraniu rodziny i systemie 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pieczy zastępc</w:t>
      </w:r>
      <w:r w:rsidR="0037548A">
        <w:rPr>
          <w:rFonts w:ascii="Times New Roman" w:eastAsia="Times New Roman" w:hAnsi="Times New Roman"/>
          <w:sz w:val="24"/>
          <w:szCs w:val="24"/>
          <w:lang w:eastAsia="pl-PL"/>
        </w:rPr>
        <w:t>zej (Dz. U. z 2022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37548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37548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37548A">
        <w:rPr>
          <w:rFonts w:ascii="Times New Roman" w:eastAsia="Times New Roman" w:hAnsi="Times New Roman"/>
          <w:sz w:val="24"/>
          <w:szCs w:val="24"/>
          <w:lang w:eastAsia="pl-PL"/>
        </w:rPr>
        <w:t>., poz. 447, 1700, 2140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82C83" w:rsidRPr="00E82C83" w:rsidRDefault="007322D6" w:rsidP="00E82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Dokumenty, o których mowa w pkt. 1 składane są w oryginale</w:t>
      </w:r>
      <w:r w:rsidRPr="00D2706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notarialnie poświadczonej kopii albo w postaci urzędowo poświadczonego zgodnie z art. 76a § 1 Kodeksu postępowania administracyjnego</w:t>
      </w:r>
      <w:r w:rsidR="00DB758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odpisu lub wyciągu z dokumentu, </w:t>
      </w:r>
      <w:r w:rsidRPr="00750413">
        <w:rPr>
          <w:rFonts w:ascii="Times New Roman" w:eastAsia="Times New Roman" w:hAnsi="Times New Roman"/>
          <w:sz w:val="24"/>
          <w:szCs w:val="24"/>
          <w:lang w:eastAsia="pl-PL"/>
        </w:rPr>
        <w:t xml:space="preserve">bądź w postaci kopii poświadczonej za zgodność z oryginałem przez </w:t>
      </w:r>
      <w:r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rodzica. </w:t>
      </w:r>
    </w:p>
    <w:p w:rsidR="00E82C83" w:rsidRDefault="007322D6" w:rsidP="00E82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3. Dokumentami, jakie należy </w:t>
      </w:r>
      <w:r w:rsidRPr="00E82C83">
        <w:rPr>
          <w:rFonts w:ascii="Times New Roman" w:eastAsia="Times New Roman" w:hAnsi="Times New Roman"/>
          <w:bCs/>
          <w:sz w:val="24"/>
          <w:szCs w:val="24"/>
          <w:lang w:eastAsia="pl-PL"/>
        </w:rPr>
        <w:t>dołączyć do wniosku</w:t>
      </w:r>
      <w:r w:rsidRPr="00F60B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>potwierdzającymi kryteria doda</w:t>
      </w:r>
      <w:r w:rsidR="00750413">
        <w:rPr>
          <w:rFonts w:ascii="Times New Roman" w:eastAsia="Times New Roman" w:hAnsi="Times New Roman"/>
          <w:sz w:val="24"/>
          <w:szCs w:val="24"/>
          <w:lang w:eastAsia="pl-PL"/>
        </w:rPr>
        <w:t>tkowe, o których mowa § 3 ust. 5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regulaminu</w:t>
      </w:r>
      <w:r w:rsidRPr="00AA1D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E82C83">
        <w:rPr>
          <w:rFonts w:ascii="Times New Roman" w:eastAsia="Times New Roman" w:hAnsi="Times New Roman"/>
          <w:sz w:val="24"/>
          <w:szCs w:val="24"/>
          <w:lang w:eastAsia="pl-PL"/>
        </w:rPr>
        <w:t>odpowiednio:</w:t>
      </w:r>
    </w:p>
    <w:p w:rsidR="00E82C83" w:rsidRDefault="00A87630" w:rsidP="00E82C83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potwierdzenia dokonuje dyrektor szkoły na podstawie dokumentacji przedszkola lub szkoły;</w:t>
      </w:r>
    </w:p>
    <w:p w:rsidR="00E82C83" w:rsidRDefault="00A87630" w:rsidP="00E82C83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) potwierdzenia dokonuje dyrektor szkoły na podstawie dokumentacji przedszkola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szkoły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82C83" w:rsidRDefault="00A87630" w:rsidP="00E82C83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)  a – kopia orzeczenia sądu rodzinnego ustanawiająceg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nadzór kuratora, poświadczona 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za zgodność z oryginałem przez rodzica kandydata;</w:t>
      </w:r>
    </w:p>
    <w:p w:rsidR="00E82C83" w:rsidRPr="00A87630" w:rsidRDefault="00E82C83" w:rsidP="00A87630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b – zaświadczenie wydane przez ośrodek pomocy społecznej o objęciu rodziny wsparciem asystenta.  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 żądać dokumentów potwierdzających okoliczności zawarte w w/w oświadczeniach rodziców, w terminie wyznaczonym przez przewodniczącego, 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 może zwrócić się do wójta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, o potwierdzenie tych okoliczności. </w:t>
      </w:r>
    </w:p>
    <w:p w:rsidR="007322D6" w:rsidRPr="002856FB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potwierdzenia okoliczności zawartych w oświadczeniach,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z informacji, które zna z urzędu, lub może wystąpić do instytucji publicznych o udzielenie informacji o okolicznościach zawartych w oświadczeniach, jeżeli instytucja ta posiada takie informacje. 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ROZPATRYWANIE WNIOSKÓW W PRACACH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KOMISJI REKRUTACYJNEJ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większej liczby kandydatów niż liczba wolnych miejsc na </w:t>
      </w:r>
      <w:r w:rsidRPr="00A87630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etapie postępowania rekrutacyjnego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brane są pod uwagę kryteria ustawowe.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W przypadku równorzędnych wyników uzyskanych na pierwszym etapie postępowania rekrutacyjnego lub jeżeli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 jego zakończeniu oddziały przedszkolne nadal dysponują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wolnymi miejscami, na </w:t>
      </w:r>
      <w:r w:rsidRPr="00A87630">
        <w:rPr>
          <w:rFonts w:ascii="Times New Roman" w:eastAsia="Times New Roman" w:hAnsi="Times New Roman"/>
          <w:sz w:val="24"/>
          <w:szCs w:val="24"/>
          <w:lang w:eastAsia="pl-PL"/>
        </w:rPr>
        <w:t>drugim etapie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brane są pod uwagę kryteria ustal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one przez Radę Gminy Choczewo. </w:t>
      </w:r>
    </w:p>
    <w:p w:rsidR="0088431B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W przypadku uzyskania przez grupę kandydatów równorzędnych wyników, na drugim etapie postępowania, komisja rekrutacyjna ustalając kolejność kwalifikacji, bierze</w:t>
      </w:r>
      <w:r w:rsid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pod uwagę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szkoły na liście preferencji kandydata</w:t>
      </w:r>
      <w:r w:rsidR="008843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Komisja rekrutacyjna podaje do publicznej wiadomości wyn</w:t>
      </w:r>
      <w:r w:rsidR="00FE2104">
        <w:rPr>
          <w:rFonts w:ascii="Times New Roman" w:eastAsia="Times New Roman" w:hAnsi="Times New Roman"/>
          <w:sz w:val="24"/>
          <w:szCs w:val="24"/>
          <w:lang w:eastAsia="pl-PL"/>
        </w:rPr>
        <w:t>iki postępowania rekrutacyjnego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listy dzieci 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>zakwalifikowanych i niezakwalifikowanych do przyjęcia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dzieci zakwalifikowanych do przyjęcia składają 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potwierdzenie woli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zapisu do szkoły z oddziałami przedszkolnymi, do których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zostało zakwalifikowane.</w:t>
      </w:r>
    </w:p>
    <w:p w:rsidR="007322D6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Komisja rekrutacyjna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6FB" w:rsidRPr="00765371">
        <w:rPr>
          <w:rFonts w:ascii="Times New Roman" w:eastAsia="Times New Roman" w:hAnsi="Times New Roman"/>
          <w:sz w:val="24"/>
          <w:szCs w:val="24"/>
          <w:lang w:eastAsia="pl-PL"/>
        </w:rPr>
        <w:t>przyjmuje dziecko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do oddziału przedszkolnego, jeżeli zostało zakwalifikowane do przyjęcia i rodzice potwierdzili wolę zapisu</w:t>
      </w:r>
      <w:r w:rsidR="00765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765371">
        <w:rPr>
          <w:rFonts w:ascii="Times New Roman" w:eastAsia="Times New Roman" w:hAnsi="Times New Roman"/>
          <w:sz w:val="24"/>
          <w:szCs w:val="24"/>
          <w:lang w:eastAsia="pl-PL"/>
        </w:rPr>
        <w:t>wzór potwierdzenia woli stanowi załącznik nr 5</w:t>
      </w:r>
      <w:r w:rsidR="00DB758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Komisja rekrutacyjna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podaje do publicznej wiadomości </w:t>
      </w:r>
      <w:r w:rsidR="0088431B">
        <w:rPr>
          <w:rFonts w:ascii="Times New Roman" w:eastAsia="Times New Roman" w:hAnsi="Times New Roman"/>
          <w:sz w:val="24"/>
          <w:szCs w:val="24"/>
          <w:lang w:eastAsia="pl-PL"/>
        </w:rPr>
        <w:t xml:space="preserve">(na tablicy ogłoszeń)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listę kandydatów przyjętych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nieprzyjętych do oddziału przedszkolnego </w:t>
      </w:r>
      <w:r w:rsidR="007B76F4">
        <w:rPr>
          <w:rFonts w:ascii="Times New Roman" w:eastAsia="Times New Roman" w:hAnsi="Times New Roman"/>
          <w:sz w:val="24"/>
          <w:szCs w:val="24"/>
          <w:lang w:eastAsia="pl-PL"/>
        </w:rPr>
        <w:t>w szkole</w:t>
      </w:r>
      <w:r w:rsidR="00D241EC">
        <w:rPr>
          <w:rFonts w:ascii="Times New Roman" w:eastAsia="Times New Roman" w:hAnsi="Times New Roman"/>
          <w:sz w:val="24"/>
          <w:szCs w:val="24"/>
          <w:lang w:eastAsia="pl-PL"/>
        </w:rPr>
        <w:t>. Lista opatrzona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podpisem </w:t>
      </w:r>
      <w:r w:rsidRPr="00074C16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przewodniczącego komisji rekrutacyjnej. 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Rodzice/prawni opiekunowie dzieci, które nie zostały przyjęte mogą:</w:t>
      </w:r>
    </w:p>
    <w:p w:rsidR="007322D6" w:rsidRDefault="00765371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 wnioskować do komisji rekrutacyjnej o sporządzenie uzasadnieni</w:t>
      </w:r>
      <w:r w:rsidR="00024E3D">
        <w:rPr>
          <w:rFonts w:ascii="Times New Roman" w:eastAsia="Times New Roman" w:hAnsi="Times New Roman"/>
          <w:sz w:val="24"/>
          <w:szCs w:val="24"/>
          <w:lang w:eastAsia="pl-PL"/>
        </w:rPr>
        <w:t>a odmowy przyjęcia dziecka do oddziału przedszkolnego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  w terminie 7 dni od dnia podania do publicznej wiadomości listy dzieci przyjętych i nieprzyjętych</w:t>
      </w:r>
    </w:p>
    <w:p w:rsidR="007322D6" w:rsidRDefault="007322D6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u</w:t>
      </w:r>
      <w:r w:rsidRPr="009E6846">
        <w:rPr>
          <w:rFonts w:ascii="Times New Roman" w:eastAsia="Times New Roman" w:hAnsi="Times New Roman"/>
          <w:sz w:val="24"/>
          <w:szCs w:val="24"/>
          <w:lang w:eastAsia="pl-PL"/>
        </w:rPr>
        <w:t>zasadnienie sporządza się w terminie 5 dni od dnia wystąpienia przez rodzica kandy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data</w:t>
      </w:r>
      <w:r w:rsidRPr="009E6846">
        <w:rPr>
          <w:rFonts w:ascii="Times New Roman" w:eastAsia="Times New Roman" w:hAnsi="Times New Roman"/>
          <w:sz w:val="24"/>
          <w:szCs w:val="24"/>
          <w:lang w:eastAsia="pl-PL"/>
        </w:rPr>
        <w:t xml:space="preserve"> z wnioskiem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sz w:val="23"/>
          <w:szCs w:val="23"/>
        </w:rPr>
        <w:t xml:space="preserve"> </w:t>
      </w:r>
      <w:r w:rsidRPr="009E6846">
        <w:rPr>
          <w:rFonts w:ascii="Times New Roman" w:hAnsi="Times New Roman"/>
          <w:sz w:val="24"/>
          <w:szCs w:val="24"/>
        </w:rPr>
        <w:t>zawiera ono przyczyny odmowy przyjęcia, w tym najniższą liczbę punktów, która uprawniała do przyjęcia, oraz liczbę punktów, którą kandydat uzyskał w postępowaniu rekrutacyjnym</w:t>
      </w:r>
      <w:r>
        <w:rPr>
          <w:rFonts w:ascii="Times New Roman" w:hAnsi="Times New Roman"/>
          <w:sz w:val="24"/>
          <w:szCs w:val="24"/>
        </w:rPr>
        <w:t>,</w:t>
      </w:r>
    </w:p>
    <w:p w:rsidR="007322D6" w:rsidRDefault="00765371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) wnieść do dyrektora szkoły odwołanie od rozstrzygnięcia komisji rekrutacyjnej w terminie 7 dni od dnia otrzymania uzasadnienia </w:t>
      </w:r>
    </w:p>
    <w:p w:rsidR="007322D6" w:rsidRDefault="007322D6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</w:t>
      </w:r>
      <w:r w:rsidRPr="004C6256">
        <w:rPr>
          <w:rFonts w:ascii="Times New Roman" w:eastAsia="Times New Roman" w:hAnsi="Times New Roman"/>
          <w:sz w:val="24"/>
          <w:szCs w:val="24"/>
          <w:lang w:eastAsia="pl-PL"/>
        </w:rPr>
        <w:t>yrektor publicznego przedszkola, publicznej szkoły lub publicznej placówki rozpatruje odwołanie od rozstrz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ygnięcia komisji rekrutacyjnej </w:t>
      </w:r>
      <w:r w:rsidRPr="004C6256">
        <w:rPr>
          <w:rFonts w:ascii="Times New Roman" w:eastAsia="Times New Roman" w:hAnsi="Times New Roman"/>
          <w:sz w:val="24"/>
          <w:szCs w:val="24"/>
          <w:lang w:eastAsia="pl-PL"/>
        </w:rPr>
        <w:t>7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 od dnia otrzymania odwołania</w:t>
      </w:r>
    </w:p>
    <w:p w:rsidR="007322D6" w:rsidRDefault="00765371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 na rozstrzygnięcie dyrektora danej szkoły służy skarga do sądu administracyjnego.</w:t>
      </w:r>
    </w:p>
    <w:p w:rsidR="007B76F4" w:rsidRDefault="007B76F4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6F4" w:rsidRDefault="007B76F4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6F4" w:rsidRDefault="007B76F4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6F4" w:rsidRDefault="007B76F4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6F4" w:rsidRDefault="007B76F4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6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TERMINY  POSTĘPOWANIA REKRUTACYJNEGO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943"/>
        <w:gridCol w:w="2619"/>
        <w:gridCol w:w="2080"/>
      </w:tblGrid>
      <w:tr w:rsidR="007322D6" w:rsidRPr="008E7757" w:rsidTr="00171F81">
        <w:tc>
          <w:tcPr>
            <w:tcW w:w="646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3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19" w:type="dxa"/>
          </w:tcPr>
          <w:p w:rsidR="007322D6" w:rsidRPr="000D3282" w:rsidRDefault="007322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80" w:type="dxa"/>
          </w:tcPr>
          <w:p w:rsidR="007322D6" w:rsidRPr="000D3282" w:rsidRDefault="007322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 w:rsidRPr="00AA1D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deklaracji</w:t>
            </w:r>
            <w:r w:rsidR="0043508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kontynuowaniu edukacji 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w oddziałach przedszkolnych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19" w:type="dxa"/>
          </w:tcPr>
          <w:p w:rsidR="00D34707" w:rsidRDefault="00C522FF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12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.2024</w:t>
            </w:r>
            <w:r w:rsidR="00D347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7322D6" w:rsidRPr="008D2D12" w:rsidRDefault="00C522FF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23.02.2024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 w:rsidRPr="00AA1D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wniosku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wraz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dokumentami potwierdzającymi spełnianie kryteriów.</w:t>
            </w:r>
          </w:p>
        </w:tc>
        <w:tc>
          <w:tcPr>
            <w:tcW w:w="2619" w:type="dxa"/>
          </w:tcPr>
          <w:p w:rsidR="00D34707" w:rsidRDefault="00C522FF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26.02.2024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7322D6" w:rsidRPr="008D2D12" w:rsidRDefault="007322D6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2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C522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15.03.2024</w:t>
            </w:r>
            <w:r w:rsidR="00D347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do godz. 15.00</w:t>
            </w:r>
          </w:p>
        </w:tc>
        <w:tc>
          <w:tcPr>
            <w:tcW w:w="2080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31.05.2024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przez komisje wniosków o przyjęcie i dokumentów potwierdzających spełnianie kryteriów branych pod uwagę w postępowaniu rekrutacyjnym.</w:t>
            </w:r>
          </w:p>
        </w:tc>
        <w:tc>
          <w:tcPr>
            <w:tcW w:w="2619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22.03.2024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13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listy kandydatów zakwalifikowanych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niezakwalifikowanych. </w:t>
            </w:r>
          </w:p>
        </w:tc>
        <w:tc>
          <w:tcPr>
            <w:tcW w:w="2619" w:type="dxa"/>
          </w:tcPr>
          <w:p w:rsidR="007322D6" w:rsidRPr="008D2D12" w:rsidRDefault="00D34707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C522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5.03.2024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B35C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 w:rsidR="00C522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przez rodzicó</w:t>
            </w:r>
            <w:r w:rsidR="008B4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w/prawnych opiekunów  kandydata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woli zapisu do oddziału przedszkolnego.</w:t>
            </w:r>
          </w:p>
        </w:tc>
        <w:tc>
          <w:tcPr>
            <w:tcW w:w="2619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12.04.2024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7322D6" w:rsidRPr="008D2D12" w:rsidRDefault="007322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26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.2024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Tr="00171F81">
        <w:tc>
          <w:tcPr>
            <w:tcW w:w="646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0D3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43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listy kandydatów przyjętych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0D3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nieprzyjętych do oddziału przedszkolnego.</w:t>
            </w:r>
          </w:p>
        </w:tc>
        <w:tc>
          <w:tcPr>
            <w:tcW w:w="2619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17.04.2024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C522FF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.2024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</w:tbl>
    <w:p w:rsidR="007322D6" w:rsidRDefault="007322D6" w:rsidP="00896DB0">
      <w:pPr>
        <w:jc w:val="both"/>
      </w:pPr>
    </w:p>
    <w:p w:rsidR="007322D6" w:rsidRPr="002954B0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0C78CA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0C78CA" w:rsidRDefault="007322D6" w:rsidP="000C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54B0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. Listy dzieci zakwalifikowanych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do oddziału przedszkolnego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</w:t>
      </w:r>
      <w:r w:rsidR="00695266"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w  § 5 ust. 5  niniejszego regulaminu 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są tożsame z listami </w:t>
      </w:r>
      <w:r w:rsidR="008B49A8"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dzieci przyjętych do oddziałów przedszkolnych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C78CA" w:rsidRDefault="007322D6" w:rsidP="000C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Pod pojęciem „wielodzietności rodziny” rozumie się rodzinę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chowującą troje i więcej dzieci.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Za osobę samotnie wychowującą dziecko uważa się pannę, kawalera, wdowę, wdowca, osobę pozostającą w separacji orzeczonej prawomocnym wyrokiem sądu, osobę rozwiedzioną, chyba że wychowuje wspólnie co najmni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jedno dziecko z jego rodzicem.</w:t>
      </w:r>
    </w:p>
    <w:p w:rsidR="007322D6" w:rsidRDefault="007322D6" w:rsidP="007322D6"/>
    <w:p w:rsidR="00201756" w:rsidRDefault="00C522FF"/>
    <w:sectPr w:rsidR="00201756" w:rsidSect="0086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D5F"/>
    <w:multiLevelType w:val="multilevel"/>
    <w:tmpl w:val="94B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F7167"/>
    <w:multiLevelType w:val="hybridMultilevel"/>
    <w:tmpl w:val="493E55DC"/>
    <w:lvl w:ilvl="0" w:tplc="46B05B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22D6"/>
    <w:rsid w:val="00011A19"/>
    <w:rsid w:val="00024E3D"/>
    <w:rsid w:val="00074C16"/>
    <w:rsid w:val="00091038"/>
    <w:rsid w:val="000961D6"/>
    <w:rsid w:val="000C78CA"/>
    <w:rsid w:val="000D100D"/>
    <w:rsid w:val="000D2203"/>
    <w:rsid w:val="000F5416"/>
    <w:rsid w:val="001357D9"/>
    <w:rsid w:val="001664FF"/>
    <w:rsid w:val="00181AF6"/>
    <w:rsid w:val="00183492"/>
    <w:rsid w:val="00195D2C"/>
    <w:rsid w:val="001C784D"/>
    <w:rsid w:val="0022000C"/>
    <w:rsid w:val="0025134A"/>
    <w:rsid w:val="002856FB"/>
    <w:rsid w:val="0033357C"/>
    <w:rsid w:val="00336550"/>
    <w:rsid w:val="00350E30"/>
    <w:rsid w:val="0037548A"/>
    <w:rsid w:val="003871B0"/>
    <w:rsid w:val="003C2B84"/>
    <w:rsid w:val="00413BD3"/>
    <w:rsid w:val="0043182A"/>
    <w:rsid w:val="0043508B"/>
    <w:rsid w:val="00457D66"/>
    <w:rsid w:val="00493BD9"/>
    <w:rsid w:val="004C29C2"/>
    <w:rsid w:val="004C3240"/>
    <w:rsid w:val="004C5DB3"/>
    <w:rsid w:val="004E3E71"/>
    <w:rsid w:val="00525076"/>
    <w:rsid w:val="0053551D"/>
    <w:rsid w:val="00542688"/>
    <w:rsid w:val="0054610B"/>
    <w:rsid w:val="00574741"/>
    <w:rsid w:val="005A363D"/>
    <w:rsid w:val="005F618E"/>
    <w:rsid w:val="00636A90"/>
    <w:rsid w:val="00660940"/>
    <w:rsid w:val="0066775D"/>
    <w:rsid w:val="00695266"/>
    <w:rsid w:val="006B047F"/>
    <w:rsid w:val="006B1E3F"/>
    <w:rsid w:val="006B2649"/>
    <w:rsid w:val="006B739F"/>
    <w:rsid w:val="00717DF9"/>
    <w:rsid w:val="007322D6"/>
    <w:rsid w:val="0074105D"/>
    <w:rsid w:val="007415FB"/>
    <w:rsid w:val="00750413"/>
    <w:rsid w:val="00765371"/>
    <w:rsid w:val="007A0F6B"/>
    <w:rsid w:val="007B76F4"/>
    <w:rsid w:val="007D2887"/>
    <w:rsid w:val="007D395D"/>
    <w:rsid w:val="007E7C5D"/>
    <w:rsid w:val="00814B86"/>
    <w:rsid w:val="00866194"/>
    <w:rsid w:val="0088431B"/>
    <w:rsid w:val="00895932"/>
    <w:rsid w:val="00896DB0"/>
    <w:rsid w:val="008B49A8"/>
    <w:rsid w:val="008D2D12"/>
    <w:rsid w:val="008E5DE1"/>
    <w:rsid w:val="009371CF"/>
    <w:rsid w:val="0094638B"/>
    <w:rsid w:val="0096558E"/>
    <w:rsid w:val="00965A7A"/>
    <w:rsid w:val="00967D9A"/>
    <w:rsid w:val="009A29F3"/>
    <w:rsid w:val="00A262F0"/>
    <w:rsid w:val="00A46611"/>
    <w:rsid w:val="00A87630"/>
    <w:rsid w:val="00AA7BCA"/>
    <w:rsid w:val="00B17511"/>
    <w:rsid w:val="00B35CD6"/>
    <w:rsid w:val="00B51B87"/>
    <w:rsid w:val="00B5211A"/>
    <w:rsid w:val="00B84114"/>
    <w:rsid w:val="00B91315"/>
    <w:rsid w:val="00BB0E24"/>
    <w:rsid w:val="00BB2BBB"/>
    <w:rsid w:val="00C00146"/>
    <w:rsid w:val="00C256F4"/>
    <w:rsid w:val="00C522FF"/>
    <w:rsid w:val="00C5773B"/>
    <w:rsid w:val="00C92CAE"/>
    <w:rsid w:val="00C93C85"/>
    <w:rsid w:val="00CD76C5"/>
    <w:rsid w:val="00CE5AE3"/>
    <w:rsid w:val="00D0471F"/>
    <w:rsid w:val="00D241EC"/>
    <w:rsid w:val="00D311D2"/>
    <w:rsid w:val="00D34707"/>
    <w:rsid w:val="00D3789E"/>
    <w:rsid w:val="00D50FF0"/>
    <w:rsid w:val="00D729C1"/>
    <w:rsid w:val="00D72D8E"/>
    <w:rsid w:val="00D97F01"/>
    <w:rsid w:val="00DB7581"/>
    <w:rsid w:val="00DF720A"/>
    <w:rsid w:val="00E22AAE"/>
    <w:rsid w:val="00E506A8"/>
    <w:rsid w:val="00E82C83"/>
    <w:rsid w:val="00EB2454"/>
    <w:rsid w:val="00F305F2"/>
    <w:rsid w:val="00F6702F"/>
    <w:rsid w:val="00F73EA9"/>
    <w:rsid w:val="00F85D7C"/>
    <w:rsid w:val="00F9664A"/>
    <w:rsid w:val="00FE2104"/>
    <w:rsid w:val="00FE40E7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choczewo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choczew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55FE-C30B-405F-A8B3-587E015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6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45</cp:revision>
  <cp:lastPrinted>2023-02-15T07:53:00Z</cp:lastPrinted>
  <dcterms:created xsi:type="dcterms:W3CDTF">2017-01-05T12:08:00Z</dcterms:created>
  <dcterms:modified xsi:type="dcterms:W3CDTF">2024-02-19T09:20:00Z</dcterms:modified>
</cp:coreProperties>
</file>