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31" w:rsidRDefault="00F75231" w:rsidP="00BA765D">
      <w:pPr>
        <w:jc w:val="center"/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</w:pPr>
      <w:r w:rsidRPr="00CB532A"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>Výzva na predkladanie ponúk</w:t>
      </w:r>
    </w:p>
    <w:p w:rsidR="00F75231" w:rsidRPr="00BA765D" w:rsidRDefault="00F75231" w:rsidP="00BA765D">
      <w:pPr>
        <w:pStyle w:val="Nadpis2"/>
        <w:spacing w:before="0" w:line="240" w:lineRule="auto"/>
        <w:rPr>
          <w:color w:val="auto"/>
        </w:rPr>
      </w:pPr>
    </w:p>
    <w:p w:rsidR="00F75231" w:rsidRPr="00BA765D" w:rsidRDefault="002A181E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t xml:space="preserve">1. </w:t>
      </w:r>
      <w:r w:rsidR="00F75231" w:rsidRPr="00BA765D">
        <w:rPr>
          <w:color w:val="auto"/>
        </w:rPr>
        <w:t>Identifikačné údaje verejného obstarávateľa:</w:t>
      </w:r>
    </w:p>
    <w:p w:rsidR="002A181E" w:rsidRPr="008C1D68" w:rsidRDefault="002A181E" w:rsidP="002A181E">
      <w:pPr>
        <w:jc w:val="both"/>
        <w:rPr>
          <w:i/>
          <w:u w:val="single"/>
        </w:rPr>
      </w:pP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Obchodné meno:</w:t>
      </w:r>
      <w:r w:rsidR="00764B8E">
        <w:rPr>
          <w:i/>
        </w:rPr>
        <w:t xml:space="preserve"> Základná škola Uzovské Pekľany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Sídlo:</w:t>
      </w:r>
      <w:r w:rsidR="00764B8E">
        <w:rPr>
          <w:i/>
        </w:rPr>
        <w:t xml:space="preserve"> Uzovské Pekľany 67, 08263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Štatutárny zástupca:</w:t>
      </w:r>
      <w:r w:rsidR="00764B8E">
        <w:rPr>
          <w:i/>
        </w:rPr>
        <w:t xml:space="preserve"> PaedDr. Mária Pekárová 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IČO:</w:t>
      </w:r>
      <w:r w:rsidR="00764B8E">
        <w:rPr>
          <w:i/>
        </w:rPr>
        <w:t xml:space="preserve"> 50576119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DIČ:</w:t>
      </w:r>
      <w:r w:rsidR="00764B8E">
        <w:rPr>
          <w:i/>
        </w:rPr>
        <w:t xml:space="preserve"> 2120382726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Mobil:</w:t>
      </w:r>
      <w:r w:rsidR="00764B8E">
        <w:rPr>
          <w:i/>
        </w:rPr>
        <w:t>0911444236</w:t>
      </w:r>
    </w:p>
    <w:p w:rsidR="002A181E" w:rsidRDefault="002A181E" w:rsidP="002A181E">
      <w:pPr>
        <w:jc w:val="both"/>
        <w:rPr>
          <w:i/>
        </w:rPr>
      </w:pPr>
      <w:r w:rsidRPr="008C1D68">
        <w:rPr>
          <w:i/>
        </w:rPr>
        <w:t>e-mail:</w:t>
      </w:r>
      <w:r w:rsidR="00387CB3">
        <w:rPr>
          <w:i/>
        </w:rPr>
        <w:t xml:space="preserve"> </w:t>
      </w:r>
      <w:hyperlink r:id="rId8" w:history="1">
        <w:r w:rsidR="00B24113" w:rsidRPr="00A251EC">
          <w:rPr>
            <w:rStyle w:val="Hypertextovprepojenie"/>
            <w:i/>
          </w:rPr>
          <w:t>zs.uzovskepeklany@centrum.sk</w:t>
        </w:r>
      </w:hyperlink>
    </w:p>
    <w:p w:rsidR="00B24113" w:rsidRPr="008C1D68" w:rsidRDefault="00B24113" w:rsidP="002A181E">
      <w:pPr>
        <w:jc w:val="both"/>
        <w:rPr>
          <w:i/>
        </w:rPr>
      </w:pPr>
      <w:r>
        <w:rPr>
          <w:i/>
        </w:rPr>
        <w:t xml:space="preserve">email pre VO: </w:t>
      </w:r>
      <w:r w:rsidRPr="00B24113">
        <w:rPr>
          <w:rStyle w:val="Hypertextovprepojenie"/>
          <w:i/>
        </w:rPr>
        <w:t>VO_uzovskepeklany@centrum.sk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 xml:space="preserve">webové sídlo: </w:t>
      </w:r>
      <w:hyperlink r:id="rId9" w:history="1">
        <w:r w:rsidR="00764B8E">
          <w:rPr>
            <w:rStyle w:val="Hypertextovprepojenie"/>
          </w:rPr>
          <w:t>https://uzpeklanyskola.edupage.org/</w:t>
        </w:r>
      </w:hyperlink>
    </w:p>
    <w:p w:rsidR="00F75231" w:rsidRPr="00F25158" w:rsidRDefault="00F75231" w:rsidP="002A181E">
      <w:pPr>
        <w:pStyle w:val="Odsekzoznamu"/>
        <w:jc w:val="both"/>
      </w:pPr>
    </w:p>
    <w:p w:rsidR="002A181E" w:rsidRPr="00764B8E" w:rsidRDefault="00BA765D" w:rsidP="00764B8E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2. </w:t>
      </w:r>
      <w:r w:rsidR="00F75231" w:rsidRPr="00BA765D">
        <w:rPr>
          <w:color w:val="auto"/>
        </w:rPr>
        <w:t xml:space="preserve">Kompletné súťažné dokumenty sú dostupné priamo a úplne bez obmedzení či poplatkov  na internetovej adrese (URL): </w:t>
      </w:r>
    </w:p>
    <w:p w:rsidR="00F75231" w:rsidRDefault="00B14D69" w:rsidP="002A181E">
      <w:pPr>
        <w:jc w:val="both"/>
      </w:pPr>
      <w:hyperlink r:id="rId10" w:history="1">
        <w:r w:rsidR="00591565">
          <w:rPr>
            <w:rStyle w:val="Hypertextovprepojenie"/>
          </w:rPr>
          <w:t>https://uzpeklanyskola.edupage.org/</w:t>
        </w:r>
      </w:hyperlink>
    </w:p>
    <w:p w:rsidR="00591565" w:rsidRPr="00F25158" w:rsidRDefault="00591565" w:rsidP="002A181E">
      <w:pPr>
        <w:jc w:val="both"/>
      </w:pP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3. </w:t>
      </w:r>
      <w:r w:rsidR="00F75231" w:rsidRPr="00BA765D">
        <w:rPr>
          <w:color w:val="auto"/>
        </w:rPr>
        <w:t>Názov predmetu zákazky:</w:t>
      </w:r>
    </w:p>
    <w:p w:rsidR="002A181E" w:rsidRPr="00BA765D" w:rsidRDefault="0082763E" w:rsidP="002A181E">
      <w:pPr>
        <w:jc w:val="both"/>
        <w:rPr>
          <w:i/>
        </w:rPr>
      </w:pPr>
      <w:r>
        <w:rPr>
          <w:i/>
          <w:u w:val="single"/>
        </w:rPr>
        <w:t>Dostavba</w:t>
      </w:r>
      <w:r w:rsidR="00764B8E">
        <w:rPr>
          <w:i/>
          <w:u w:val="single"/>
        </w:rPr>
        <w:t xml:space="preserve"> detského ihriska</w:t>
      </w:r>
      <w:r>
        <w:rPr>
          <w:i/>
          <w:u w:val="single"/>
        </w:rPr>
        <w:t xml:space="preserve"> pri ZŠ Uzovské Pekľany </w:t>
      </w:r>
    </w:p>
    <w:p w:rsidR="002A181E" w:rsidRDefault="002A181E" w:rsidP="002A181E">
      <w:pPr>
        <w:jc w:val="both"/>
      </w:pPr>
    </w:p>
    <w:p w:rsidR="002A181E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4. </w:t>
      </w:r>
      <w:r w:rsidR="00F75231" w:rsidRPr="00BA765D">
        <w:rPr>
          <w:color w:val="auto"/>
        </w:rPr>
        <w:t>Stručný opis</w:t>
      </w:r>
      <w:r w:rsidR="002A181E" w:rsidRPr="00BA765D">
        <w:rPr>
          <w:color w:val="auto"/>
        </w:rPr>
        <w:t xml:space="preserve"> a min. technické špecifikácie</w:t>
      </w:r>
      <w:r w:rsidR="00F75231" w:rsidRPr="00BA765D">
        <w:rPr>
          <w:color w:val="auto"/>
        </w:rPr>
        <w:t>:</w:t>
      </w:r>
    </w:p>
    <w:p w:rsidR="00764B8E" w:rsidRDefault="001F2A7F" w:rsidP="002A181E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Predmetom zákazky je</w:t>
      </w:r>
      <w:r w:rsidR="0082763E">
        <w:rPr>
          <w:i/>
          <w:sz w:val="22"/>
          <w:szCs w:val="22"/>
        </w:rPr>
        <w:t xml:space="preserve"> dostavba</w:t>
      </w:r>
      <w:r w:rsidR="00764B8E">
        <w:rPr>
          <w:i/>
          <w:sz w:val="22"/>
          <w:szCs w:val="22"/>
        </w:rPr>
        <w:t xml:space="preserve"> detského ihriska – dodanie súťažných komponentov, ich</w:t>
      </w:r>
      <w:r w:rsidR="007702AE">
        <w:rPr>
          <w:i/>
          <w:sz w:val="22"/>
          <w:szCs w:val="22"/>
        </w:rPr>
        <w:t xml:space="preserve"> montáž a </w:t>
      </w:r>
      <w:r w:rsidR="00764B8E">
        <w:rPr>
          <w:i/>
          <w:sz w:val="22"/>
          <w:szCs w:val="22"/>
        </w:rPr>
        <w:t xml:space="preserve"> osadenie</w:t>
      </w:r>
      <w:r w:rsidR="00FA5B79">
        <w:rPr>
          <w:i/>
          <w:sz w:val="22"/>
          <w:szCs w:val="22"/>
        </w:rPr>
        <w:t xml:space="preserve"> vrátane materiálu a ceny </w:t>
      </w:r>
      <w:r w:rsidR="007702AE">
        <w:rPr>
          <w:i/>
          <w:sz w:val="22"/>
          <w:szCs w:val="22"/>
        </w:rPr>
        <w:t xml:space="preserve">dopravy. Cenová ponuka teda obsahuje časť hracie prvky, doprava, montáž a osadenie hracích prvkov. </w:t>
      </w:r>
    </w:p>
    <w:p w:rsidR="00387CB3" w:rsidRDefault="00387CB3" w:rsidP="002A181E">
      <w:pPr>
        <w:pStyle w:val="Default"/>
        <w:jc w:val="both"/>
        <w:rPr>
          <w:i/>
          <w:sz w:val="22"/>
          <w:szCs w:val="22"/>
        </w:rPr>
      </w:pPr>
    </w:p>
    <w:p w:rsidR="007702AE" w:rsidRPr="007702AE" w:rsidRDefault="007702AE" w:rsidP="007702AE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  <w:u w:val="single"/>
        </w:rPr>
      </w:pPr>
      <w:r w:rsidRPr="007702AE">
        <w:rPr>
          <w:b/>
          <w:i/>
          <w:sz w:val="22"/>
          <w:szCs w:val="22"/>
          <w:u w:val="single"/>
        </w:rPr>
        <w:t>Hracie prvky</w:t>
      </w:r>
    </w:p>
    <w:p w:rsidR="002A181E" w:rsidRDefault="001F2A7F" w:rsidP="002A181E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Technické parametre</w:t>
      </w:r>
      <w:r w:rsidR="00387CB3">
        <w:rPr>
          <w:i/>
          <w:sz w:val="22"/>
          <w:szCs w:val="22"/>
        </w:rPr>
        <w:t xml:space="preserve"> jednotlivých prvkov</w:t>
      </w:r>
      <w:r w:rsidR="002A181E" w:rsidRPr="00BA765D">
        <w:rPr>
          <w:i/>
          <w:sz w:val="22"/>
          <w:szCs w:val="22"/>
        </w:rPr>
        <w:t xml:space="preserve">: </w:t>
      </w:r>
    </w:p>
    <w:p w:rsidR="00012611" w:rsidRDefault="0082763E" w:rsidP="00012611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Zostava s minimálne zadanými prvkami – hojdačka, lezecká sieť, </w:t>
      </w:r>
      <w:proofErr w:type="spellStart"/>
      <w:r>
        <w:rPr>
          <w:i/>
          <w:sz w:val="22"/>
          <w:szCs w:val="22"/>
        </w:rPr>
        <w:t>šmýkľavka</w:t>
      </w:r>
      <w:proofErr w:type="spellEnd"/>
      <w:r>
        <w:rPr>
          <w:i/>
          <w:sz w:val="22"/>
          <w:szCs w:val="22"/>
        </w:rPr>
        <w:t xml:space="preserve">. </w:t>
      </w:r>
      <w:r w:rsidR="00012611">
        <w:rPr>
          <w:i/>
          <w:sz w:val="22"/>
          <w:szCs w:val="22"/>
        </w:rPr>
        <w:t xml:space="preserve">Verejný obstarávateľ uvíta, ak sa v zostave vyskytne viacero iných hracích prvkov. </w:t>
      </w:r>
    </w:p>
    <w:p w:rsidR="00012611" w:rsidRDefault="00012611" w:rsidP="00012611">
      <w:pPr>
        <w:pStyle w:val="Default"/>
        <w:ind w:left="720"/>
        <w:jc w:val="both"/>
        <w:rPr>
          <w:i/>
          <w:sz w:val="22"/>
          <w:szCs w:val="22"/>
        </w:rPr>
      </w:pPr>
    </w:p>
    <w:p w:rsidR="00FA5B79" w:rsidRDefault="00FA5B79" w:rsidP="00FA5B79">
      <w:pPr>
        <w:pStyle w:val="Default"/>
        <w:jc w:val="both"/>
        <w:rPr>
          <w:i/>
          <w:sz w:val="22"/>
          <w:szCs w:val="22"/>
        </w:rPr>
      </w:pPr>
      <w:r w:rsidRPr="00FA5B79">
        <w:rPr>
          <w:i/>
          <w:sz w:val="22"/>
          <w:szCs w:val="22"/>
        </w:rPr>
        <w:t>materiál – nehrdzavejúca oceľ alebo materiál s podobnými vlastnosťami, podlaha vyplnená PE doskou alebo podobným materiálom (mä</w:t>
      </w:r>
      <w:r w:rsidR="00012611">
        <w:rPr>
          <w:i/>
          <w:sz w:val="22"/>
          <w:szCs w:val="22"/>
        </w:rPr>
        <w:t xml:space="preserve">kkosť a </w:t>
      </w:r>
      <w:proofErr w:type="spellStart"/>
      <w:r w:rsidR="00012611">
        <w:rPr>
          <w:i/>
          <w:sz w:val="22"/>
          <w:szCs w:val="22"/>
        </w:rPr>
        <w:t>protišmykovosť</w:t>
      </w:r>
      <w:proofErr w:type="spellEnd"/>
      <w:r w:rsidR="00012611">
        <w:rPr>
          <w:i/>
          <w:sz w:val="22"/>
          <w:szCs w:val="22"/>
        </w:rPr>
        <w:t xml:space="preserve">), </w:t>
      </w:r>
      <w:proofErr w:type="spellStart"/>
      <w:r w:rsidR="00012611">
        <w:rPr>
          <w:i/>
          <w:sz w:val="22"/>
          <w:szCs w:val="22"/>
        </w:rPr>
        <w:t>šmýkľavka</w:t>
      </w:r>
      <w:proofErr w:type="spellEnd"/>
      <w:r w:rsidRPr="00FA5B79">
        <w:rPr>
          <w:i/>
          <w:sz w:val="22"/>
          <w:szCs w:val="22"/>
        </w:rPr>
        <w:t xml:space="preserve"> plast</w:t>
      </w:r>
      <w:r w:rsidR="00012611">
        <w:rPr>
          <w:i/>
          <w:sz w:val="22"/>
          <w:szCs w:val="22"/>
        </w:rPr>
        <w:t xml:space="preserve"> alebo kov</w:t>
      </w:r>
      <w:r w:rsidR="00261074">
        <w:rPr>
          <w:i/>
          <w:sz w:val="22"/>
          <w:szCs w:val="22"/>
        </w:rPr>
        <w:t>, lezecká stena - laná</w:t>
      </w:r>
    </w:p>
    <w:p w:rsidR="00012611" w:rsidRPr="00FA5B79" w:rsidRDefault="00012611" w:rsidP="00FA5B79">
      <w:pPr>
        <w:pStyle w:val="Default"/>
        <w:jc w:val="both"/>
        <w:rPr>
          <w:i/>
          <w:sz w:val="22"/>
          <w:szCs w:val="22"/>
        </w:rPr>
      </w:pPr>
    </w:p>
    <w:p w:rsidR="00FA5B79" w:rsidRPr="00FA5B79" w:rsidRDefault="00FA5B79" w:rsidP="00FA5B79">
      <w:pPr>
        <w:pStyle w:val="Default"/>
        <w:jc w:val="both"/>
        <w:rPr>
          <w:i/>
          <w:sz w:val="22"/>
          <w:szCs w:val="22"/>
        </w:rPr>
      </w:pPr>
      <w:r w:rsidRPr="00FA5B79">
        <w:rPr>
          <w:i/>
          <w:sz w:val="22"/>
          <w:szCs w:val="22"/>
        </w:rPr>
        <w:t xml:space="preserve">minimálny rozmer </w:t>
      </w:r>
      <w:r w:rsidR="0082763E">
        <w:rPr>
          <w:i/>
          <w:sz w:val="22"/>
          <w:szCs w:val="22"/>
        </w:rPr>
        <w:t>–</w:t>
      </w:r>
      <w:r w:rsidRPr="00FA5B79">
        <w:rPr>
          <w:i/>
          <w:sz w:val="22"/>
          <w:szCs w:val="22"/>
        </w:rPr>
        <w:t xml:space="preserve"> </w:t>
      </w:r>
      <w:r w:rsidR="0082763E">
        <w:rPr>
          <w:i/>
          <w:sz w:val="22"/>
          <w:szCs w:val="22"/>
        </w:rPr>
        <w:t xml:space="preserve">verejný obstarávateľ neudáva, nakoľko ide o zostavu prvkov </w:t>
      </w:r>
    </w:p>
    <w:p w:rsidR="00FA5B79" w:rsidRDefault="00FA5B79" w:rsidP="00FA5B79">
      <w:pPr>
        <w:pStyle w:val="Default"/>
        <w:jc w:val="both"/>
        <w:rPr>
          <w:i/>
          <w:sz w:val="22"/>
          <w:szCs w:val="22"/>
        </w:rPr>
      </w:pPr>
      <w:r w:rsidRPr="00FA5B79">
        <w:rPr>
          <w:i/>
          <w:sz w:val="22"/>
          <w:szCs w:val="22"/>
        </w:rPr>
        <w:t xml:space="preserve">výška pádu menej ako </w:t>
      </w:r>
      <w:r w:rsidR="008F617F">
        <w:rPr>
          <w:i/>
          <w:sz w:val="22"/>
          <w:szCs w:val="22"/>
        </w:rPr>
        <w:t>10</w:t>
      </w:r>
      <w:bookmarkStart w:id="0" w:name="_GoBack"/>
      <w:bookmarkEnd w:id="0"/>
      <w:r w:rsidRPr="00FA5B79">
        <w:rPr>
          <w:i/>
          <w:sz w:val="22"/>
          <w:szCs w:val="22"/>
        </w:rPr>
        <w:t>00mm</w:t>
      </w:r>
    </w:p>
    <w:p w:rsidR="00FA5B79" w:rsidRDefault="00FA5B79" w:rsidP="00FA5B79">
      <w:pPr>
        <w:pStyle w:val="Default"/>
        <w:jc w:val="both"/>
        <w:rPr>
          <w:i/>
          <w:sz w:val="22"/>
          <w:szCs w:val="22"/>
        </w:rPr>
      </w:pPr>
    </w:p>
    <w:p w:rsidR="00C617F4" w:rsidRDefault="00C617F4" w:rsidP="00FA5B79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VO príjme aj ekvivalent výrobku. </w:t>
      </w:r>
    </w:p>
    <w:p w:rsidR="00E9504B" w:rsidRDefault="00E9504B" w:rsidP="002A181E">
      <w:pPr>
        <w:pStyle w:val="Default"/>
        <w:jc w:val="both"/>
        <w:rPr>
          <w:i/>
          <w:sz w:val="22"/>
          <w:szCs w:val="22"/>
        </w:rPr>
      </w:pPr>
    </w:p>
    <w:p w:rsidR="00DB7E48" w:rsidRDefault="00DB7E48" w:rsidP="00E9504B">
      <w:pPr>
        <w:pStyle w:val="Default"/>
        <w:jc w:val="both"/>
        <w:rPr>
          <w:i/>
          <w:sz w:val="22"/>
          <w:szCs w:val="22"/>
        </w:rPr>
      </w:pPr>
    </w:p>
    <w:p w:rsidR="00591565" w:rsidRDefault="00591565" w:rsidP="00591565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Výrobky musia spĺňať technickú normu </w:t>
      </w:r>
      <w:r w:rsidRPr="00591565">
        <w:rPr>
          <w:i/>
          <w:sz w:val="22"/>
          <w:szCs w:val="22"/>
        </w:rPr>
        <w:t> STN EN 1176</w:t>
      </w:r>
      <w:r>
        <w:rPr>
          <w:i/>
          <w:sz w:val="22"/>
          <w:szCs w:val="22"/>
        </w:rPr>
        <w:t xml:space="preserve"> alebo jej </w:t>
      </w:r>
      <w:r w:rsidR="002B24D9">
        <w:rPr>
          <w:i/>
          <w:sz w:val="22"/>
          <w:szCs w:val="22"/>
        </w:rPr>
        <w:t xml:space="preserve">európsky </w:t>
      </w:r>
      <w:r>
        <w:rPr>
          <w:i/>
          <w:sz w:val="22"/>
          <w:szCs w:val="22"/>
        </w:rPr>
        <w:t>ekvivalent.</w:t>
      </w:r>
    </w:p>
    <w:p w:rsidR="007702AE" w:rsidRDefault="007702AE" w:rsidP="00591565">
      <w:pPr>
        <w:pStyle w:val="Default"/>
        <w:jc w:val="both"/>
        <w:rPr>
          <w:i/>
          <w:sz w:val="22"/>
          <w:szCs w:val="22"/>
        </w:rPr>
      </w:pPr>
    </w:p>
    <w:p w:rsidR="007702AE" w:rsidRPr="007702AE" w:rsidRDefault="007702AE" w:rsidP="007702AE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  <w:u w:val="single"/>
        </w:rPr>
      </w:pPr>
      <w:r w:rsidRPr="007702AE">
        <w:rPr>
          <w:b/>
          <w:i/>
          <w:sz w:val="22"/>
          <w:szCs w:val="22"/>
          <w:u w:val="single"/>
        </w:rPr>
        <w:t>Doprava</w:t>
      </w:r>
    </w:p>
    <w:p w:rsidR="005E15BB" w:rsidRDefault="005E15BB" w:rsidP="00591565">
      <w:pPr>
        <w:pStyle w:val="Default"/>
        <w:jc w:val="both"/>
      </w:pPr>
    </w:p>
    <w:p w:rsidR="007702AE" w:rsidRDefault="005E15BB" w:rsidP="00591565">
      <w:pPr>
        <w:pStyle w:val="Default"/>
        <w:jc w:val="both"/>
        <w:rPr>
          <w:i/>
          <w:sz w:val="22"/>
          <w:szCs w:val="22"/>
        </w:rPr>
      </w:pPr>
      <w:r w:rsidRPr="007702AE">
        <w:rPr>
          <w:i/>
          <w:sz w:val="22"/>
          <w:szCs w:val="22"/>
        </w:rPr>
        <w:t>Doprava jednotlivých hracích prvkov</w:t>
      </w:r>
      <w:r w:rsidR="007702AE">
        <w:rPr>
          <w:i/>
          <w:sz w:val="22"/>
          <w:szCs w:val="22"/>
        </w:rPr>
        <w:t xml:space="preserve"> od dodávateľa k príjemcovi. </w:t>
      </w:r>
    </w:p>
    <w:p w:rsidR="007702AE" w:rsidRDefault="007702AE" w:rsidP="00591565">
      <w:pPr>
        <w:pStyle w:val="Default"/>
        <w:jc w:val="both"/>
        <w:rPr>
          <w:i/>
          <w:sz w:val="22"/>
          <w:szCs w:val="22"/>
        </w:rPr>
      </w:pPr>
    </w:p>
    <w:p w:rsidR="007702AE" w:rsidRPr="007702AE" w:rsidRDefault="007702AE" w:rsidP="007702AE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  <w:u w:val="single"/>
        </w:rPr>
      </w:pPr>
      <w:r w:rsidRPr="007702AE">
        <w:rPr>
          <w:b/>
          <w:i/>
          <w:sz w:val="22"/>
          <w:szCs w:val="22"/>
          <w:u w:val="single"/>
        </w:rPr>
        <w:t xml:space="preserve">Montáž a osadenie jednotlivých hracích prvkov </w:t>
      </w:r>
    </w:p>
    <w:p w:rsidR="007702AE" w:rsidRDefault="007702AE" w:rsidP="007702AE">
      <w:pPr>
        <w:pStyle w:val="Default"/>
        <w:jc w:val="both"/>
        <w:rPr>
          <w:i/>
          <w:sz w:val="22"/>
          <w:szCs w:val="22"/>
        </w:rPr>
      </w:pPr>
    </w:p>
    <w:p w:rsidR="005E15BB" w:rsidRDefault="005E15BB" w:rsidP="007702AE">
      <w:pPr>
        <w:pStyle w:val="Default"/>
        <w:jc w:val="both"/>
        <w:rPr>
          <w:i/>
          <w:sz w:val="22"/>
          <w:szCs w:val="22"/>
        </w:rPr>
      </w:pPr>
      <w:r w:rsidRPr="007702AE">
        <w:rPr>
          <w:i/>
          <w:sz w:val="22"/>
          <w:szCs w:val="22"/>
        </w:rPr>
        <w:t xml:space="preserve">Osadenie, resp. kotvenie herných zostáv detského ihriska bude riešené v zmysle technických požiadaviek a kotevného plánu výrobcu herných </w:t>
      </w:r>
      <w:r w:rsidR="007702AE">
        <w:rPr>
          <w:i/>
          <w:sz w:val="22"/>
          <w:szCs w:val="22"/>
        </w:rPr>
        <w:t>prvkov</w:t>
      </w:r>
      <w:r w:rsidRPr="007702AE">
        <w:rPr>
          <w:i/>
          <w:sz w:val="22"/>
          <w:szCs w:val="22"/>
        </w:rPr>
        <w:t xml:space="preserve">. Technologický postup osadenia hracích </w:t>
      </w:r>
      <w:r w:rsidR="007702AE">
        <w:rPr>
          <w:i/>
          <w:sz w:val="22"/>
          <w:szCs w:val="22"/>
        </w:rPr>
        <w:t>prvkov</w:t>
      </w:r>
      <w:r w:rsidRPr="007702AE">
        <w:rPr>
          <w:i/>
          <w:sz w:val="22"/>
          <w:szCs w:val="22"/>
        </w:rPr>
        <w:t xml:space="preserve"> detského </w:t>
      </w:r>
      <w:r w:rsidRPr="007702AE">
        <w:rPr>
          <w:i/>
          <w:sz w:val="22"/>
          <w:szCs w:val="22"/>
        </w:rPr>
        <w:lastRenderedPageBreak/>
        <w:t>ihriska ako aj požiadavky na stavebné úpravy pre osadenie, postavenie a umiestnenie musia byť zrealizované v zmysle platnej legislatívy. Po osadení jednotlivých herných zostáv detského ihriska je potrebné zostavu označiť čitateľne a na viditeľnom mieste pevne uchytenou informačnou tabuľkou v zmysle platnej legislatívy (druh materiálu, typ zariadenia, výrobné číslo a pod.).</w:t>
      </w:r>
    </w:p>
    <w:p w:rsidR="00387CB3" w:rsidRDefault="00387CB3" w:rsidP="002A181E">
      <w:pPr>
        <w:pStyle w:val="Default"/>
        <w:jc w:val="both"/>
        <w:rPr>
          <w:i/>
          <w:sz w:val="22"/>
          <w:szCs w:val="22"/>
        </w:rPr>
      </w:pPr>
    </w:p>
    <w:p w:rsidR="00933618" w:rsidRPr="00933618" w:rsidRDefault="00933618" w:rsidP="002A181E">
      <w:pPr>
        <w:jc w:val="both"/>
      </w:pP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5. </w:t>
      </w:r>
      <w:r w:rsidR="00F75231" w:rsidRPr="00BA765D">
        <w:rPr>
          <w:color w:val="auto"/>
        </w:rPr>
        <w:t>Predpokladaná hodnota zákazky</w:t>
      </w:r>
      <w:r>
        <w:rPr>
          <w:color w:val="auto"/>
        </w:rPr>
        <w:t xml:space="preserve"> </w:t>
      </w:r>
      <w:r w:rsidR="007702AE">
        <w:rPr>
          <w:color w:val="auto"/>
        </w:rPr>
        <w:t>s</w:t>
      </w:r>
      <w:r w:rsidRPr="00097D96">
        <w:rPr>
          <w:color w:val="auto"/>
          <w:u w:val="single"/>
        </w:rPr>
        <w:t xml:space="preserve"> DPH</w:t>
      </w:r>
      <w:r w:rsidR="00F75231" w:rsidRPr="00BA765D">
        <w:rPr>
          <w:color w:val="auto"/>
        </w:rPr>
        <w:t>:</w:t>
      </w:r>
    </w:p>
    <w:p w:rsidR="004464BB" w:rsidRDefault="0082763E" w:rsidP="002A181E">
      <w:pPr>
        <w:jc w:val="both"/>
      </w:pPr>
      <w:r>
        <w:t>4</w:t>
      </w:r>
      <w:r w:rsidR="007E34B2">
        <w:t>00</w:t>
      </w:r>
      <w:r w:rsidR="00FA5B79">
        <w:t>0€</w:t>
      </w:r>
    </w:p>
    <w:p w:rsidR="004F1F2E" w:rsidRDefault="004F1F2E" w:rsidP="002A181E">
      <w:pPr>
        <w:jc w:val="both"/>
      </w:pPr>
    </w:p>
    <w:p w:rsidR="00F75231" w:rsidRDefault="00BA765D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t xml:space="preserve">6. </w:t>
      </w:r>
      <w:r w:rsidR="00F75231" w:rsidRPr="00BA765D">
        <w:rPr>
          <w:color w:val="auto"/>
        </w:rPr>
        <w:t>Kritériá na vyhodnotenie ponúk:</w:t>
      </w:r>
    </w:p>
    <w:p w:rsidR="00012611" w:rsidRDefault="00E9504B" w:rsidP="007310DA">
      <w:pPr>
        <w:rPr>
          <w:i/>
          <w:lang w:eastAsia="en-US"/>
        </w:rPr>
      </w:pPr>
      <w:r>
        <w:rPr>
          <w:i/>
          <w:lang w:eastAsia="en-US"/>
        </w:rPr>
        <w:t xml:space="preserve">1. </w:t>
      </w:r>
      <w:r w:rsidR="00012611">
        <w:rPr>
          <w:i/>
          <w:lang w:eastAsia="en-US"/>
        </w:rPr>
        <w:t xml:space="preserve">Počet prvkov v zostave </w:t>
      </w:r>
    </w:p>
    <w:p w:rsidR="007310DA" w:rsidRDefault="00012611" w:rsidP="007310DA">
      <w:pPr>
        <w:rPr>
          <w:i/>
          <w:lang w:eastAsia="en-US"/>
        </w:rPr>
      </w:pPr>
      <w:r>
        <w:rPr>
          <w:i/>
          <w:lang w:eastAsia="en-US"/>
        </w:rPr>
        <w:t xml:space="preserve">2. </w:t>
      </w:r>
      <w:r w:rsidR="007310DA" w:rsidRPr="007310DA">
        <w:rPr>
          <w:i/>
          <w:lang w:eastAsia="en-US"/>
        </w:rPr>
        <w:t>Najnižšia cena s</w:t>
      </w:r>
      <w:r w:rsidR="005E15BB">
        <w:rPr>
          <w:i/>
          <w:lang w:eastAsia="en-US"/>
        </w:rPr>
        <w:t> </w:t>
      </w:r>
      <w:r w:rsidR="007310DA" w:rsidRPr="007310DA">
        <w:rPr>
          <w:i/>
          <w:lang w:eastAsia="en-US"/>
        </w:rPr>
        <w:t>DPH</w:t>
      </w:r>
    </w:p>
    <w:p w:rsidR="005E15BB" w:rsidRDefault="005E15BB" w:rsidP="005E15BB">
      <w:r>
        <w:t>Vyhodnotenie ponúk sa riadi ustanoveniami § 53 zákona o verejnom obstarávaní.</w:t>
      </w:r>
      <w:r w:rsidR="00012611">
        <w:t xml:space="preserve"> </w:t>
      </w:r>
    </w:p>
    <w:p w:rsidR="004F1F2E" w:rsidRDefault="004F1F2E" w:rsidP="004F1F2E">
      <w:pPr>
        <w:jc w:val="both"/>
      </w:pPr>
    </w:p>
    <w:p w:rsidR="004F1F2E" w:rsidRPr="00F25158" w:rsidRDefault="004F1F2E" w:rsidP="004F1F2E">
      <w:pPr>
        <w:jc w:val="both"/>
      </w:pPr>
      <w:r>
        <w:t>Celková cena v €, ktorou sa rozumie celková cena za predmet zákazky v € v rozsahu podľa opisu predmetu zákazky, vypočítaná podľa zadania a opisu z</w:t>
      </w:r>
      <w:r w:rsidR="007E34B2">
        <w:t>á</w:t>
      </w:r>
      <w:r>
        <w:t>k</w:t>
      </w:r>
      <w:r w:rsidR="007E34B2">
        <w:t>a</w:t>
      </w:r>
      <w:r>
        <w:t xml:space="preserve">zky. Ak je uchádzač platiteľom DPH, navrhovanú cenu uvedie v zložení: navrhovaná cena v EUR bez DPH, sadzba DPH, navrhovaná cena v EUR vrátane DPH. Ak uchádzač nie je platcom DPH, upozorní na túto skutočnosť, uvedie cenu bez DPH a sadzbu DPH 0 %. Vyhodnocovaná bude celková cena, teda cena, ktorú verejný obstarávateľ skutočne uhradí za predmet zákazky a to bez ohľadu na to, či je uchádzačom platca alebo </w:t>
      </w:r>
      <w:proofErr w:type="spellStart"/>
      <w:r>
        <w:t>neplatca</w:t>
      </w:r>
      <w:proofErr w:type="spellEnd"/>
      <w:r>
        <w:t xml:space="preserve"> DPH. Úspešnosť ponúk sa určí podľa výšky Celkovej ceny v € uvedenej v ponuke. Úspešný bude uchádzač, ktorý navrhne najnižšiu celkovú cenu v €.</w:t>
      </w:r>
    </w:p>
    <w:p w:rsidR="004F1F2E" w:rsidRPr="007310DA" w:rsidRDefault="004F1F2E" w:rsidP="005E15BB">
      <w:pPr>
        <w:rPr>
          <w:i/>
          <w:lang w:eastAsia="en-US"/>
        </w:rPr>
      </w:pPr>
    </w:p>
    <w:p w:rsidR="00F75231" w:rsidRDefault="00F75231" w:rsidP="002A181E">
      <w:pPr>
        <w:jc w:val="both"/>
      </w:pPr>
    </w:p>
    <w:p w:rsidR="002B24D9" w:rsidRPr="002B24D9" w:rsidRDefault="002B24D9" w:rsidP="002B24D9">
      <w:pPr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2B24D9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 xml:space="preserve">7. Financovanie </w:t>
      </w:r>
      <w:proofErr w:type="spellStart"/>
      <w:r w:rsidRPr="002B24D9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>zakázky</w:t>
      </w:r>
      <w:proofErr w:type="spellEnd"/>
    </w:p>
    <w:p w:rsidR="002B24D9" w:rsidRPr="002B24D9" w:rsidRDefault="002B24D9" w:rsidP="002B24D9">
      <w:pPr>
        <w:jc w:val="both"/>
        <w:rPr>
          <w:i/>
        </w:rPr>
      </w:pPr>
      <w:r w:rsidRPr="002B24D9">
        <w:rPr>
          <w:i/>
        </w:rPr>
        <w:t>Zákazka bude fin</w:t>
      </w:r>
      <w:r>
        <w:rPr>
          <w:i/>
        </w:rPr>
        <w:t>ancovaná z</w:t>
      </w:r>
      <w:r w:rsidR="0082763E">
        <w:rPr>
          <w:i/>
        </w:rPr>
        <w:t xml:space="preserve"> dotácie PSK z Výzvy </w:t>
      </w:r>
      <w:proofErr w:type="spellStart"/>
      <w:r w:rsidR="00012611">
        <w:rPr>
          <w:i/>
        </w:rPr>
        <w:t>Mikroprogram</w:t>
      </w:r>
      <w:proofErr w:type="spellEnd"/>
      <w:r w:rsidR="00012611">
        <w:rPr>
          <w:i/>
        </w:rPr>
        <w:t xml:space="preserve"> PSK</w:t>
      </w:r>
      <w:r w:rsidRPr="002B24D9">
        <w:rPr>
          <w:i/>
        </w:rPr>
        <w:t>. Lehota splatnosti</w:t>
      </w:r>
      <w:r>
        <w:rPr>
          <w:i/>
        </w:rPr>
        <w:t xml:space="preserve"> je </w:t>
      </w:r>
      <w:r w:rsidRPr="002B24D9">
        <w:rPr>
          <w:i/>
        </w:rPr>
        <w:t>20 dní od doručenia faktúry.</w:t>
      </w:r>
    </w:p>
    <w:p w:rsidR="002B24D9" w:rsidRPr="00F25158" w:rsidRDefault="002B24D9" w:rsidP="002A181E">
      <w:pPr>
        <w:jc w:val="both"/>
      </w:pPr>
    </w:p>
    <w:p w:rsidR="00EE4AAC" w:rsidRDefault="002B24D9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8</w:t>
      </w:r>
      <w:r w:rsidR="00BA765D">
        <w:rPr>
          <w:color w:val="auto"/>
        </w:rPr>
        <w:t xml:space="preserve">. </w:t>
      </w:r>
      <w:r w:rsidR="00F75231" w:rsidRPr="00BA765D">
        <w:rPr>
          <w:color w:val="auto"/>
        </w:rPr>
        <w:t>Dĺžka trvania zákazky:</w:t>
      </w:r>
    </w:p>
    <w:p w:rsidR="00F75231" w:rsidRPr="00EE4AAC" w:rsidRDefault="0082763E" w:rsidP="002A181E">
      <w:pPr>
        <w:jc w:val="both"/>
      </w:pPr>
      <w:r>
        <w:rPr>
          <w:i/>
        </w:rPr>
        <w:t>15</w:t>
      </w:r>
      <w:r w:rsidR="00EE4AAC" w:rsidRPr="00EE4AAC">
        <w:rPr>
          <w:i/>
        </w:rPr>
        <w:t xml:space="preserve"> pracovný</w:t>
      </w:r>
      <w:r w:rsidR="001F2A7F">
        <w:rPr>
          <w:i/>
        </w:rPr>
        <w:t>ch</w:t>
      </w:r>
      <w:r w:rsidR="00EE4AAC" w:rsidRPr="00EE4AAC">
        <w:rPr>
          <w:i/>
        </w:rPr>
        <w:t xml:space="preserve"> dní od odovzdania staveniska</w:t>
      </w:r>
    </w:p>
    <w:p w:rsidR="00391C78" w:rsidRDefault="00391C78" w:rsidP="00BA765D">
      <w:pPr>
        <w:pStyle w:val="Nadpis2"/>
        <w:spacing w:before="0" w:line="240" w:lineRule="auto"/>
        <w:rPr>
          <w:color w:val="auto"/>
        </w:rPr>
      </w:pPr>
    </w:p>
    <w:p w:rsidR="00097D96" w:rsidRPr="00E9504B" w:rsidRDefault="002B24D9" w:rsidP="00E9504B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9</w:t>
      </w:r>
      <w:r w:rsidR="00BA765D" w:rsidRPr="00BA765D">
        <w:rPr>
          <w:color w:val="auto"/>
        </w:rPr>
        <w:t xml:space="preserve">. </w:t>
      </w:r>
      <w:r w:rsidR="00F75231" w:rsidRPr="00BA765D">
        <w:rPr>
          <w:color w:val="auto"/>
        </w:rPr>
        <w:t>Podmienky účasti:</w:t>
      </w:r>
    </w:p>
    <w:p w:rsidR="00BA765D" w:rsidRDefault="00E9504B" w:rsidP="004F1F2E">
      <w:pPr>
        <w:jc w:val="both"/>
        <w:rPr>
          <w:i/>
          <w:iCs/>
        </w:rPr>
      </w:pPr>
      <w:r>
        <w:rPr>
          <w:i/>
          <w:iCs/>
        </w:rPr>
        <w:t>D</w:t>
      </w:r>
      <w:r w:rsidR="00FA6BEE">
        <w:rPr>
          <w:i/>
          <w:iCs/>
        </w:rPr>
        <w:t>oklad preukazujúci oprávnenosť uchádzača poskytovať sta</w:t>
      </w:r>
      <w:r>
        <w:rPr>
          <w:i/>
          <w:iCs/>
        </w:rPr>
        <w:t xml:space="preserve">vebné práce a </w:t>
      </w:r>
      <w:r w:rsidR="00FA6BEE">
        <w:rPr>
          <w:i/>
          <w:iCs/>
        </w:rPr>
        <w:t>dodávať tovary uvedené v predmete tohto verejného obstarávania</w:t>
      </w:r>
      <w:r w:rsidR="00591565">
        <w:rPr>
          <w:i/>
          <w:iCs/>
        </w:rPr>
        <w:t xml:space="preserve"> bude VO požadovať od víťaza VO. </w:t>
      </w:r>
    </w:p>
    <w:p w:rsidR="00591565" w:rsidRDefault="00591565" w:rsidP="002B24D9">
      <w:pPr>
        <w:jc w:val="both"/>
        <w:rPr>
          <w:i/>
          <w:iCs/>
        </w:rPr>
      </w:pPr>
      <w:r>
        <w:rPr>
          <w:i/>
          <w:iCs/>
        </w:rPr>
        <w:t xml:space="preserve">Predmet podnikania každého osloveného uchádzača si VO overí v obchodnom registri. </w:t>
      </w:r>
    </w:p>
    <w:p w:rsidR="00591565" w:rsidRDefault="00591565" w:rsidP="002B24D9">
      <w:pPr>
        <w:jc w:val="both"/>
        <w:rPr>
          <w:i/>
          <w:iCs/>
        </w:rPr>
      </w:pPr>
      <w:r>
        <w:rPr>
          <w:i/>
          <w:iCs/>
        </w:rPr>
        <w:t>Certifikát o splnení technickej normy bude VO požadovať od  víťazného uchádzača.</w:t>
      </w:r>
      <w:r w:rsidR="004F1F2E">
        <w:rPr>
          <w:i/>
          <w:iCs/>
        </w:rPr>
        <w:t xml:space="preserve"> </w:t>
      </w:r>
      <w:r w:rsidR="004F1F2E" w:rsidRPr="004F1F2E">
        <w:rPr>
          <w:i/>
          <w:iCs/>
        </w:rPr>
        <w:t xml:space="preserve">Verejný obstarávateľ požaduje predložiť „Technický list/dokumentáciu“ ponúkaného tovaru, resp. „Doklad s technickými špecifikáciami“, prípadne iný ekvivalentný doklad, ktorý musí obsahovať popis vlastností, parametrov a hodnôt ponúkaného tovaru v takom rozsahu, aby na základe nich mohol verejný obstarávateľ jednoznačne posúdiť splnenie požadovaných minimálnych vlastností, parametrov a hodnôt uvedených </w:t>
      </w:r>
      <w:r w:rsidR="004F1F2E">
        <w:rPr>
          <w:i/>
          <w:iCs/>
        </w:rPr>
        <w:t xml:space="preserve">výrobku. </w:t>
      </w:r>
      <w:r w:rsidR="004F1F2E" w:rsidRPr="004F1F2E">
        <w:rPr>
          <w:i/>
          <w:iCs/>
        </w:rPr>
        <w:t xml:space="preserve"> </w:t>
      </w:r>
      <w:r>
        <w:rPr>
          <w:i/>
          <w:iCs/>
        </w:rPr>
        <w:t xml:space="preserve">  </w:t>
      </w:r>
    </w:p>
    <w:p w:rsidR="00591565" w:rsidRPr="00BA765D" w:rsidRDefault="00591565" w:rsidP="00FA5B79">
      <w:pPr>
        <w:jc w:val="both"/>
        <w:rPr>
          <w:lang w:eastAsia="en-US"/>
        </w:rPr>
      </w:pPr>
      <w:r>
        <w:rPr>
          <w:i/>
          <w:iCs/>
        </w:rPr>
        <w:t>Víťaz VO má 7 pracovných dní na doručenie požadovaných dokladov. V prípade, že tak neurobí, VO pristúpi k osloveniu druhého</w:t>
      </w:r>
      <w:r w:rsidR="002B24D9">
        <w:rPr>
          <w:i/>
          <w:iCs/>
        </w:rPr>
        <w:t xml:space="preserve"> uchádzača</w:t>
      </w:r>
      <w:r>
        <w:rPr>
          <w:i/>
          <w:iCs/>
        </w:rPr>
        <w:t xml:space="preserve"> v poradí.  </w:t>
      </w:r>
    </w:p>
    <w:p w:rsidR="00BA765D" w:rsidRDefault="00BA765D" w:rsidP="002A181E">
      <w:pPr>
        <w:jc w:val="both"/>
      </w:pPr>
    </w:p>
    <w:p w:rsidR="004F1F2E" w:rsidRDefault="004F1F2E" w:rsidP="002A181E">
      <w:pPr>
        <w:jc w:val="both"/>
      </w:pPr>
    </w:p>
    <w:p w:rsidR="004F1F2E" w:rsidRPr="004F1F2E" w:rsidRDefault="004F1F2E" w:rsidP="002A181E">
      <w:pPr>
        <w:jc w:val="both"/>
        <w:rPr>
          <w:i/>
        </w:rPr>
      </w:pPr>
      <w:r w:rsidRPr="004F1F2E">
        <w:rPr>
          <w:i/>
        </w:rPr>
        <w:t>Oznámenie o výsledku vyhodnotenia ponúk zašle verejný obstarávateľ všetkým uchádzačom, ktorých ponuky boli doručené v lehote na predkladanie ponúk.</w:t>
      </w:r>
    </w:p>
    <w:p w:rsidR="004F1F2E" w:rsidRDefault="004F1F2E" w:rsidP="002A181E">
      <w:pPr>
        <w:jc w:val="both"/>
      </w:pPr>
    </w:p>
    <w:p w:rsidR="004F1F2E" w:rsidRDefault="004F1F2E" w:rsidP="002A181E">
      <w:pPr>
        <w:jc w:val="both"/>
      </w:pPr>
    </w:p>
    <w:p w:rsidR="00BA765D" w:rsidRPr="00BA765D" w:rsidRDefault="002B24D9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lastRenderedPageBreak/>
        <w:t>10</w:t>
      </w:r>
      <w:r w:rsidR="00BA765D" w:rsidRPr="00BA765D">
        <w:rPr>
          <w:color w:val="auto"/>
        </w:rPr>
        <w:t xml:space="preserve">. Požiadavky </w:t>
      </w:r>
      <w:r w:rsidR="004F1F2E">
        <w:rPr>
          <w:color w:val="auto"/>
        </w:rPr>
        <w:t>VO</w:t>
      </w:r>
      <w:r w:rsidR="00BA765D" w:rsidRPr="00BA765D">
        <w:rPr>
          <w:color w:val="auto"/>
        </w:rPr>
        <w:t>:</w:t>
      </w:r>
    </w:p>
    <w:p w:rsidR="00F75231" w:rsidRPr="004F1F2E" w:rsidRDefault="004F1F2E" w:rsidP="004F1F2E">
      <w:pPr>
        <w:pStyle w:val="Nadpis2"/>
        <w:spacing w:before="0" w:line="240" w:lineRule="auto"/>
        <w:jc w:val="both"/>
        <w:rPr>
          <w:i/>
        </w:rPr>
      </w:pPr>
      <w:r w:rsidRPr="004F1F2E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sk-SK"/>
        </w:rPr>
        <w:t>Verejný obstarávateľ si vyhradzuje právo zrušiť použitý postup zadávania zákazky, resp. neprijať žiadnu ponuku</w:t>
      </w:r>
      <w:r w:rsidRPr="004F1F2E">
        <w:rPr>
          <w:i/>
        </w:rPr>
        <w:t>.</w:t>
      </w:r>
    </w:p>
    <w:p w:rsidR="004F1F2E" w:rsidRPr="004F1F2E" w:rsidRDefault="004F1F2E" w:rsidP="004F1F2E">
      <w:pPr>
        <w:rPr>
          <w:lang w:eastAsia="en-US"/>
        </w:rPr>
      </w:pPr>
    </w:p>
    <w:p w:rsidR="00F75231" w:rsidRDefault="002B24D9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11</w:t>
      </w:r>
      <w:r w:rsidR="00BA765D">
        <w:rPr>
          <w:color w:val="auto"/>
        </w:rPr>
        <w:t xml:space="preserve">. </w:t>
      </w:r>
      <w:r w:rsidR="00F75231" w:rsidRPr="00BA765D">
        <w:rPr>
          <w:color w:val="auto"/>
        </w:rPr>
        <w:t>Lehota na predkladanie ponúk:</w:t>
      </w:r>
    </w:p>
    <w:p w:rsidR="00B84890" w:rsidRPr="00B84890" w:rsidRDefault="00B84890" w:rsidP="00B84890">
      <w:pPr>
        <w:shd w:val="clear" w:color="auto" w:fill="FFFFFF"/>
        <w:jc w:val="both"/>
        <w:rPr>
          <w:i/>
          <w:lang w:eastAsia="en-US"/>
        </w:rPr>
      </w:pPr>
      <w:r w:rsidRPr="00B84890">
        <w:rPr>
          <w:i/>
          <w:lang w:eastAsia="en-US"/>
        </w:rPr>
        <w:t>Do 2</w:t>
      </w:r>
      <w:r w:rsidR="0082763E">
        <w:rPr>
          <w:i/>
          <w:lang w:eastAsia="en-US"/>
        </w:rPr>
        <w:t>5</w:t>
      </w:r>
      <w:r w:rsidRPr="00B84890">
        <w:rPr>
          <w:i/>
          <w:lang w:eastAsia="en-US"/>
        </w:rPr>
        <w:t xml:space="preserve">. </w:t>
      </w:r>
      <w:r w:rsidR="0082763E">
        <w:rPr>
          <w:i/>
          <w:lang w:eastAsia="en-US"/>
        </w:rPr>
        <w:t>august</w:t>
      </w:r>
      <w:r w:rsidRPr="00B84890">
        <w:rPr>
          <w:i/>
          <w:lang w:eastAsia="en-US"/>
        </w:rPr>
        <w:t xml:space="preserve"> 202</w:t>
      </w:r>
      <w:r w:rsidR="0082763E">
        <w:rPr>
          <w:i/>
          <w:lang w:eastAsia="en-US"/>
        </w:rPr>
        <w:t>1</w:t>
      </w:r>
      <w:r w:rsidRPr="00B84890">
        <w:rPr>
          <w:i/>
          <w:lang w:eastAsia="en-US"/>
        </w:rPr>
        <w:t xml:space="preserve"> do 10:00 hod. doporučenou poštou s označením – „VO detské ihrisko – neotvárať“, emailom na adresu </w:t>
      </w:r>
      <w:r w:rsidRPr="00B84890">
        <w:rPr>
          <w:b/>
          <w:bCs/>
          <w:i/>
          <w:lang w:eastAsia="en-US"/>
        </w:rPr>
        <w:t>VO_uzovskepeklany@centrum.sk</w:t>
      </w:r>
      <w:r w:rsidRPr="00B84890">
        <w:rPr>
          <w:i/>
          <w:lang w:eastAsia="en-US"/>
        </w:rPr>
        <w:t> </w:t>
      </w:r>
    </w:p>
    <w:p w:rsidR="00BA765D" w:rsidRDefault="00B84890" w:rsidP="00BA765D">
      <w:pPr>
        <w:rPr>
          <w:lang w:eastAsia="en-US"/>
        </w:rPr>
      </w:pPr>
      <w:r>
        <w:rPr>
          <w:lang w:eastAsia="en-US"/>
        </w:rPr>
        <w:t xml:space="preserve"> </w:t>
      </w: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</w:t>
      </w:r>
      <w:r w:rsidR="002B24D9">
        <w:rPr>
          <w:color w:val="auto"/>
        </w:rPr>
        <w:t>2</w:t>
      </w:r>
      <w:r>
        <w:rPr>
          <w:color w:val="auto"/>
        </w:rPr>
        <w:t xml:space="preserve">. </w:t>
      </w:r>
      <w:r w:rsidR="00F75231" w:rsidRPr="00BA765D">
        <w:rPr>
          <w:color w:val="auto"/>
        </w:rPr>
        <w:t>Termín otvárania ponúk:</w:t>
      </w:r>
    </w:p>
    <w:p w:rsidR="00F75231" w:rsidRDefault="0082763E" w:rsidP="00BA765D">
      <w:pPr>
        <w:pStyle w:val="Nadpis2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26. august 2021 </w:t>
      </w:r>
      <w:r w:rsidR="00FA5B79" w:rsidRPr="00B84890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>bez účasti uchádzačov</w:t>
      </w:r>
    </w:p>
    <w:p w:rsidR="004F1F2E" w:rsidRDefault="004F1F2E" w:rsidP="004F1F2E">
      <w:pPr>
        <w:rPr>
          <w:lang w:eastAsia="en-US"/>
        </w:rPr>
      </w:pPr>
    </w:p>
    <w:p w:rsidR="004F1F2E" w:rsidRDefault="004F1F2E" w:rsidP="004F1F2E">
      <w:pPr>
        <w:rPr>
          <w:lang w:eastAsia="en-US"/>
        </w:rPr>
      </w:pPr>
    </w:p>
    <w:p w:rsidR="004F1F2E" w:rsidRDefault="004F1F2E" w:rsidP="004F1F2E">
      <w:pPr>
        <w:rPr>
          <w:lang w:eastAsia="en-US"/>
        </w:rPr>
      </w:pPr>
    </w:p>
    <w:p w:rsidR="004F1F2E" w:rsidRDefault="004F1F2E" w:rsidP="004F1F2E">
      <w:pPr>
        <w:rPr>
          <w:lang w:eastAsia="en-US"/>
        </w:rPr>
      </w:pPr>
    </w:p>
    <w:p w:rsidR="004F1F2E" w:rsidRDefault="004F1F2E" w:rsidP="004F1F2E">
      <w:pPr>
        <w:rPr>
          <w:lang w:eastAsia="en-US"/>
        </w:rPr>
      </w:pPr>
      <w:r>
        <w:rPr>
          <w:lang w:eastAsia="en-US"/>
        </w:rPr>
        <w:t>Uzovské Pekľany 1</w:t>
      </w:r>
      <w:r w:rsidR="0082763E">
        <w:rPr>
          <w:lang w:eastAsia="en-US"/>
        </w:rPr>
        <w:t>2.08</w:t>
      </w:r>
      <w:r>
        <w:rPr>
          <w:lang w:eastAsia="en-US"/>
        </w:rPr>
        <w:t>.202</w:t>
      </w:r>
      <w:r w:rsidR="0082763E">
        <w:rPr>
          <w:lang w:eastAsia="en-US"/>
        </w:rPr>
        <w:t>1</w:t>
      </w:r>
    </w:p>
    <w:p w:rsidR="004F1F2E" w:rsidRDefault="004F1F2E" w:rsidP="004F1F2E">
      <w:pPr>
        <w:rPr>
          <w:lang w:eastAsia="en-US"/>
        </w:rPr>
      </w:pPr>
    </w:p>
    <w:p w:rsidR="004F1F2E" w:rsidRDefault="004F1F2E" w:rsidP="004F1F2E">
      <w:pPr>
        <w:rPr>
          <w:lang w:eastAsia="en-US"/>
        </w:rPr>
      </w:pPr>
    </w:p>
    <w:p w:rsidR="004F1F2E" w:rsidRDefault="004F1F2E" w:rsidP="004F1F2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....................................................................</w:t>
      </w:r>
    </w:p>
    <w:p w:rsidR="004F1F2E" w:rsidRDefault="004F1F2E" w:rsidP="004F1F2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PaedDr. Mária Pekárová </w:t>
      </w:r>
    </w:p>
    <w:p w:rsidR="004F1F2E" w:rsidRDefault="004F1F2E" w:rsidP="004F1F2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Riaditeľka školy</w:t>
      </w:r>
    </w:p>
    <w:sectPr w:rsidR="004F1F2E" w:rsidSect="00CB532A">
      <w:head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D69" w:rsidRDefault="00B14D69" w:rsidP="002A181E">
      <w:r>
        <w:separator/>
      </w:r>
    </w:p>
  </w:endnote>
  <w:endnote w:type="continuationSeparator" w:id="0">
    <w:p w:rsidR="00B14D69" w:rsidRDefault="00B14D69" w:rsidP="002A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D69" w:rsidRDefault="00B14D69" w:rsidP="002A181E">
      <w:r>
        <w:separator/>
      </w:r>
    </w:p>
  </w:footnote>
  <w:footnote w:type="continuationSeparator" w:id="0">
    <w:p w:rsidR="00B14D69" w:rsidRDefault="00B14D69" w:rsidP="002A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placeholder>
        <w:docPart w:val="CA789BFF7D294B3C9E55E1BE9017E7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4AAC" w:rsidRDefault="00387CB3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Základná škola Uzovské Pekľany</w:t>
        </w:r>
      </w:p>
    </w:sdtContent>
  </w:sdt>
  <w:p w:rsidR="00EE4AAC" w:rsidRDefault="00EE4A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178"/>
    <w:multiLevelType w:val="hybridMultilevel"/>
    <w:tmpl w:val="795E91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5751"/>
    <w:multiLevelType w:val="multilevel"/>
    <w:tmpl w:val="0202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66775"/>
    <w:multiLevelType w:val="hybridMultilevel"/>
    <w:tmpl w:val="A0F8F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5F5"/>
    <w:multiLevelType w:val="hybridMultilevel"/>
    <w:tmpl w:val="5324F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5EBF"/>
    <w:multiLevelType w:val="hybridMultilevel"/>
    <w:tmpl w:val="8D94E4AC"/>
    <w:lvl w:ilvl="0" w:tplc="A33A5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A6162D"/>
    <w:multiLevelType w:val="hybridMultilevel"/>
    <w:tmpl w:val="0888A7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31"/>
    <w:rsid w:val="00012611"/>
    <w:rsid w:val="00012D77"/>
    <w:rsid w:val="00022D02"/>
    <w:rsid w:val="00033E64"/>
    <w:rsid w:val="000609C5"/>
    <w:rsid w:val="00076EA4"/>
    <w:rsid w:val="00097D96"/>
    <w:rsid w:val="00187CD2"/>
    <w:rsid w:val="001F2A7F"/>
    <w:rsid w:val="00201DCD"/>
    <w:rsid w:val="00261074"/>
    <w:rsid w:val="002A181E"/>
    <w:rsid w:val="002B24D9"/>
    <w:rsid w:val="00387CB3"/>
    <w:rsid w:val="00391C78"/>
    <w:rsid w:val="004054EC"/>
    <w:rsid w:val="004464BB"/>
    <w:rsid w:val="004F1F2E"/>
    <w:rsid w:val="00591565"/>
    <w:rsid w:val="005C5408"/>
    <w:rsid w:val="005E15BB"/>
    <w:rsid w:val="006A4E54"/>
    <w:rsid w:val="007310DA"/>
    <w:rsid w:val="00764B8E"/>
    <w:rsid w:val="007702AE"/>
    <w:rsid w:val="007E34B2"/>
    <w:rsid w:val="008169B8"/>
    <w:rsid w:val="0082763E"/>
    <w:rsid w:val="008F617F"/>
    <w:rsid w:val="00933618"/>
    <w:rsid w:val="00A24F67"/>
    <w:rsid w:val="00A77B98"/>
    <w:rsid w:val="00AF24F8"/>
    <w:rsid w:val="00B14D69"/>
    <w:rsid w:val="00B20A95"/>
    <w:rsid w:val="00B24113"/>
    <w:rsid w:val="00B84890"/>
    <w:rsid w:val="00BA765D"/>
    <w:rsid w:val="00C617F4"/>
    <w:rsid w:val="00C6266F"/>
    <w:rsid w:val="00CB532A"/>
    <w:rsid w:val="00D34B61"/>
    <w:rsid w:val="00DB7E48"/>
    <w:rsid w:val="00E9504B"/>
    <w:rsid w:val="00EE4AAC"/>
    <w:rsid w:val="00F75231"/>
    <w:rsid w:val="00FA5B79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0181"/>
  <w15:docId w15:val="{226B451A-F88C-4773-A325-0873A0DD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765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81E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181E"/>
    <w:rPr>
      <w:color w:val="0000FF" w:themeColor="hyperlink"/>
      <w:u w:val="single"/>
    </w:rPr>
  </w:style>
  <w:style w:type="paragraph" w:customStyle="1" w:styleId="Default">
    <w:name w:val="Default"/>
    <w:rsid w:val="002A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A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Predvolenpsmoodseku"/>
    <w:uiPriority w:val="99"/>
    <w:semiHidden/>
    <w:rsid w:val="00BA765D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3618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B84890"/>
    <w:rPr>
      <w:b/>
      <w:bCs/>
    </w:rPr>
  </w:style>
  <w:style w:type="character" w:customStyle="1" w:styleId="v-bar">
    <w:name w:val="v-bar"/>
    <w:basedOn w:val="Predvolenpsmoodseku"/>
    <w:rsid w:val="00B84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uzovskepeklany@centrum.s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zpeklanyskola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zpeklanyskola.edupage.org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789BFF7D294B3C9E55E1BE9017E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1605A2-EDC7-4F2B-A101-7FEACAA64380}"/>
      </w:docPartPr>
      <w:docPartBody>
        <w:p w:rsidR="006C0061" w:rsidRDefault="006C0061" w:rsidP="006C0061">
          <w:pPr>
            <w:pStyle w:val="CA789BFF7D294B3C9E55E1BE9017E7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61"/>
    <w:rsid w:val="001C23CA"/>
    <w:rsid w:val="002942C5"/>
    <w:rsid w:val="004B2ABB"/>
    <w:rsid w:val="00533AA6"/>
    <w:rsid w:val="006C0061"/>
    <w:rsid w:val="00775CCB"/>
    <w:rsid w:val="008A6054"/>
    <w:rsid w:val="00A579BB"/>
    <w:rsid w:val="00A77880"/>
    <w:rsid w:val="00C26DCA"/>
    <w:rsid w:val="00F4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789BFF7D294B3C9E55E1BE9017E715">
    <w:name w:val="CA789BFF7D294B3C9E55E1BE9017E715"/>
    <w:rsid w:val="006C0061"/>
  </w:style>
  <w:style w:type="character" w:styleId="Zstupntext">
    <w:name w:val="Placeholder Text"/>
    <w:basedOn w:val="Predvolenpsmoodseku"/>
    <w:uiPriority w:val="99"/>
    <w:semiHidden/>
    <w:rsid w:val="006C00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D038-F827-4158-9E41-26BEF34D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Uzovské Pekľany</vt:lpstr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Uzovské Pekľany</dc:title>
  <dc:creator>Bucalo Matea</dc:creator>
  <cp:lastModifiedBy>YOGA</cp:lastModifiedBy>
  <cp:revision>12</cp:revision>
  <cp:lastPrinted>2020-07-16T15:59:00Z</cp:lastPrinted>
  <dcterms:created xsi:type="dcterms:W3CDTF">2020-06-29T20:08:00Z</dcterms:created>
  <dcterms:modified xsi:type="dcterms:W3CDTF">2021-08-11T21:05:00Z</dcterms:modified>
</cp:coreProperties>
</file>