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4D" w:rsidRDefault="004C595A">
      <w:r>
        <w:rPr>
          <w:noProof/>
        </w:rPr>
        <w:drawing>
          <wp:inline distT="0" distB="0" distL="0" distR="0">
            <wp:extent cx="5753098"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723900"/>
                    </a:xfrm>
                    <a:prstGeom prst="rect">
                      <a:avLst/>
                    </a:prstGeom>
                    <a:ln/>
                  </pic:spPr>
                </pic:pic>
              </a:graphicData>
            </a:graphic>
          </wp:inline>
        </w:drawing>
      </w:r>
    </w:p>
    <w:p w:rsidR="0005164D" w:rsidRDefault="00627F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164D" w:rsidRDefault="004C59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Správa</w:t>
      </w:r>
      <w:r w:rsidR="00FF6F44">
        <w:rPr>
          <w:rFonts w:ascii="Times New Roman" w:eastAsia="Times New Roman" w:hAnsi="Times New Roman" w:cs="Times New Roman"/>
          <w:b/>
          <w:sz w:val="28"/>
          <w:szCs w:val="28"/>
        </w:rPr>
        <w:t xml:space="preserve"> o činnosti pedagogického klubu</w:t>
      </w:r>
      <w:r>
        <w:rPr>
          <w:rFonts w:ascii="Times New Roman" w:eastAsia="Times New Roman" w:hAnsi="Times New Roman" w:cs="Times New Roman"/>
          <w:b/>
          <w:sz w:val="28"/>
          <w:szCs w:val="28"/>
        </w:rPr>
        <w:t xml:space="preserve"> </w:t>
      </w:r>
    </w:p>
    <w:p w:rsidR="0005164D" w:rsidRDefault="004D42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6"/>
        <w:gridCol w:w="4606"/>
      </w:tblGrid>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05164D" w:rsidRDefault="004C595A">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r w:rsidR="00824FF7">
              <w:rPr>
                <w:rFonts w:ascii="Times New Roman" w:eastAsia="Times New Roman" w:hAnsi="Times New Roman" w:cs="Times New Roman"/>
              </w:rPr>
              <w:t xml:space="preserve"> </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r w:rsidR="00053794">
              <w:rPr>
                <w:rFonts w:ascii="Times New Roman" w:eastAsia="Times New Roman" w:hAnsi="Times New Roman" w:cs="Times New Roman"/>
                <w:color w:val="000000"/>
              </w:rPr>
              <w:t xml:space="preserve"> </w:t>
            </w:r>
            <w:bookmarkStart w:id="0" w:name="_GoBack"/>
            <w:bookmarkEnd w:id="0"/>
          </w:p>
        </w:tc>
        <w:tc>
          <w:tcPr>
            <w:tcW w:w="4606" w:type="dxa"/>
          </w:tcPr>
          <w:p w:rsidR="0005164D" w:rsidRDefault="004C595A">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05164D" w:rsidRDefault="004C595A">
            <w:pPr>
              <w:tabs>
                <w:tab w:val="left" w:pos="4007"/>
              </w:tabs>
              <w:spacing w:after="0" w:line="240" w:lineRule="auto"/>
            </w:pPr>
            <w:r>
              <w:t>Stredná priemyselná škola stavebná a geodetická, Drieňová 35, 826 64 Bratislava</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05164D" w:rsidRDefault="004C595A">
            <w:pPr>
              <w:spacing w:after="0" w:line="240" w:lineRule="auto"/>
              <w:rPr>
                <w:color w:val="000000"/>
              </w:rPr>
            </w:pPr>
            <w:r>
              <w:rPr>
                <w:color w:val="000000"/>
              </w:rPr>
              <w:t>Zvýšenie kvality odborného vzdelávania a prípravy na Strednej priemyselnej škole stavebnej a geodetickej</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05164D" w:rsidRDefault="004C595A">
            <w:pPr>
              <w:tabs>
                <w:tab w:val="left" w:pos="4007"/>
              </w:tabs>
              <w:spacing w:after="0" w:line="240" w:lineRule="auto"/>
            </w:pPr>
            <w:r>
              <w:rPr>
                <w:color w:val="000000"/>
                <w:shd w:val="clear" w:color="auto" w:fill="F2F6F9"/>
              </w:rPr>
              <w:t>312011Z818</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05164D" w:rsidRDefault="004C595A">
            <w:pPr>
              <w:tabs>
                <w:tab w:val="left" w:pos="4007"/>
              </w:tabs>
              <w:spacing w:after="0" w:line="240" w:lineRule="auto"/>
            </w:pPr>
            <w:r>
              <w:rPr>
                <w:rFonts w:ascii="Times New Roman" w:eastAsia="Times New Roman" w:hAnsi="Times New Roman" w:cs="Times New Roman"/>
              </w:rPr>
              <w:t>Jazykový klub</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05164D" w:rsidRDefault="00613ACE" w:rsidP="00A8494F">
            <w:pPr>
              <w:tabs>
                <w:tab w:val="left" w:pos="4007"/>
              </w:tabs>
              <w:spacing w:after="0" w:line="240" w:lineRule="auto"/>
            </w:pPr>
            <w:r>
              <w:t>11</w:t>
            </w:r>
            <w:r w:rsidR="00FB5A60">
              <w:t>.</w:t>
            </w:r>
            <w:r w:rsidR="00A8494F">
              <w:t>04</w:t>
            </w:r>
            <w:r w:rsidR="00FB5A60">
              <w:t>.</w:t>
            </w:r>
            <w:r w:rsidR="00B574AB">
              <w:t>2022</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05164D" w:rsidRDefault="00176CCE" w:rsidP="000669B5">
            <w:pPr>
              <w:spacing w:after="0" w:line="240" w:lineRule="auto"/>
            </w:pPr>
            <w:proofErr w:type="spellStart"/>
            <w:r>
              <w:t>Online</w:t>
            </w:r>
            <w:proofErr w:type="spellEnd"/>
            <w:r>
              <w:t xml:space="preserve"> cez MS </w:t>
            </w:r>
            <w:proofErr w:type="spellStart"/>
            <w:r>
              <w:t>Teams</w:t>
            </w:r>
            <w:proofErr w:type="spellEnd"/>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05164D" w:rsidRDefault="004C595A">
            <w:pPr>
              <w:tabs>
                <w:tab w:val="left" w:pos="4007"/>
              </w:tabs>
              <w:spacing w:after="0" w:line="240" w:lineRule="auto"/>
            </w:pPr>
            <w:r>
              <w:t xml:space="preserve">Mgr. Eva </w:t>
            </w:r>
            <w:proofErr w:type="spellStart"/>
            <w:r>
              <w:t>Madiová</w:t>
            </w:r>
            <w:proofErr w:type="spellEnd"/>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05164D" w:rsidRDefault="002B4B44">
            <w:pPr>
              <w:tabs>
                <w:tab w:val="left" w:pos="4007"/>
              </w:tabs>
              <w:spacing w:after="0" w:line="240" w:lineRule="auto"/>
            </w:pPr>
            <w:r>
              <w:t xml:space="preserve"> </w:t>
            </w:r>
          </w:p>
        </w:tc>
      </w:tr>
    </w:tbl>
    <w:p w:rsidR="0005164D" w:rsidRDefault="0005164D">
      <w:pPr>
        <w:pBdr>
          <w:top w:val="nil"/>
          <w:left w:val="nil"/>
          <w:bottom w:val="nil"/>
          <w:right w:val="nil"/>
          <w:between w:val="nil"/>
        </w:pBdr>
        <w:ind w:left="720"/>
        <w:rPr>
          <w:rFonts w:ascii="Times New Roman" w:eastAsia="Times New Roman" w:hAnsi="Times New Roman" w:cs="Times New Roman"/>
          <w:color w:val="000000"/>
        </w:rPr>
      </w:pPr>
    </w:p>
    <w:tbl>
      <w:tblPr>
        <w:tblStyle w:val="a0"/>
        <w:tblW w:w="9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67"/>
      </w:tblGrid>
      <w:tr w:rsidR="0005164D" w:rsidTr="001C7FD6">
        <w:trPr>
          <w:trHeight w:val="1853"/>
        </w:trPr>
        <w:tc>
          <w:tcPr>
            <w:tcW w:w="9167" w:type="dxa"/>
          </w:tcPr>
          <w:p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05164D" w:rsidRPr="00667BFB" w:rsidRDefault="0091432F">
            <w:pPr>
              <w:tabs>
                <w:tab w:val="left" w:pos="1114"/>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B423AA" w:rsidRDefault="004C595A">
            <w:pPr>
              <w:tabs>
                <w:tab w:val="left" w:pos="1114"/>
              </w:tabs>
              <w:spacing w:after="0" w:line="240" w:lineRule="auto"/>
              <w:jc w:val="both"/>
              <w:rPr>
                <w:rFonts w:ascii="Times New Roman" w:hAnsi="Times New Roman" w:cs="Times New Roman"/>
              </w:rPr>
            </w:pPr>
            <w:r>
              <w:rPr>
                <w:rFonts w:ascii="Times New Roman" w:eastAsia="Times New Roman" w:hAnsi="Times New Roman" w:cs="Times New Roman"/>
                <w:b/>
              </w:rPr>
              <w:t>Kľúčové slová</w:t>
            </w:r>
            <w:r w:rsidRPr="008F071D">
              <w:rPr>
                <w:rFonts w:ascii="Times New Roman" w:eastAsia="Times New Roman" w:hAnsi="Times New Roman" w:cs="Times New Roman"/>
                <w:b/>
              </w:rPr>
              <w:t>:</w:t>
            </w:r>
            <w:r w:rsidR="00B423AA">
              <w:rPr>
                <w:rFonts w:ascii="Times New Roman" w:eastAsia="Times New Roman" w:hAnsi="Times New Roman" w:cs="Times New Roman"/>
                <w:b/>
              </w:rPr>
              <w:t xml:space="preserve"> </w:t>
            </w:r>
            <w:r w:rsidR="00B423AA" w:rsidRPr="00B423AA">
              <w:rPr>
                <w:rFonts w:ascii="Times New Roman" w:eastAsia="Times New Roman" w:hAnsi="Times New Roman" w:cs="Times New Roman"/>
              </w:rPr>
              <w:t>kooperatívne vyučovanie</w:t>
            </w:r>
            <w:r w:rsidR="00B423AA">
              <w:rPr>
                <w:rFonts w:ascii="Times New Roman" w:eastAsia="Times New Roman" w:hAnsi="Times New Roman" w:cs="Times New Roman"/>
              </w:rPr>
              <w:t xml:space="preserve">, </w:t>
            </w:r>
            <w:r w:rsidR="00162B36">
              <w:rPr>
                <w:rFonts w:ascii="Times New Roman" w:eastAsia="Times New Roman" w:hAnsi="Times New Roman" w:cs="Times New Roman"/>
              </w:rPr>
              <w:t xml:space="preserve">spolupráca, sociálne učenie, individuálna zodpovednosť, </w:t>
            </w:r>
            <w:r w:rsidR="00D3451F">
              <w:rPr>
                <w:rFonts w:ascii="Times New Roman" w:eastAsia="Times New Roman" w:hAnsi="Times New Roman" w:cs="Times New Roman"/>
              </w:rPr>
              <w:t xml:space="preserve">rôzne aktivity na </w:t>
            </w:r>
            <w:r w:rsidR="00B423AA">
              <w:rPr>
                <w:rFonts w:ascii="Times New Roman" w:eastAsia="Times New Roman" w:hAnsi="Times New Roman" w:cs="Times New Roman"/>
              </w:rPr>
              <w:t xml:space="preserve">rozvoj kľúčových kompetencií žiakov, didaktické metódy </w:t>
            </w:r>
            <w:r w:rsidRPr="008F071D">
              <w:rPr>
                <w:rFonts w:ascii="Times New Roman" w:hAnsi="Times New Roman" w:cs="Times New Roman"/>
              </w:rPr>
              <w:t xml:space="preserve"> </w:t>
            </w:r>
          </w:p>
          <w:p w:rsidR="0005164D" w:rsidRDefault="00B423AA">
            <w:pPr>
              <w:tabs>
                <w:tab w:val="left" w:pos="1114"/>
              </w:tabs>
              <w:spacing w:after="0" w:line="240" w:lineRule="auto"/>
              <w:jc w:val="both"/>
              <w:rPr>
                <w:rFonts w:ascii="Times New Roman" w:eastAsia="Times New Roman" w:hAnsi="Times New Roman" w:cs="Times New Roman"/>
              </w:rPr>
            </w:pPr>
            <w:r>
              <w:br/>
            </w:r>
            <w:r w:rsidR="00C1746F">
              <w:rPr>
                <w:rFonts w:ascii="Times New Roman" w:eastAsia="Times New Roman" w:hAnsi="Times New Roman" w:cs="Times New Roman"/>
              </w:rPr>
              <w:t xml:space="preserve">Na </w:t>
            </w:r>
            <w:r>
              <w:rPr>
                <w:rFonts w:ascii="Times New Roman" w:eastAsia="Times New Roman" w:hAnsi="Times New Roman" w:cs="Times New Roman"/>
              </w:rPr>
              <w:t>šestnástom</w:t>
            </w:r>
            <w:r w:rsidR="00A8494F">
              <w:rPr>
                <w:rFonts w:ascii="Times New Roman" w:eastAsia="Times New Roman" w:hAnsi="Times New Roman" w:cs="Times New Roman"/>
              </w:rPr>
              <w:t xml:space="preserve"> stretnutí p</w:t>
            </w:r>
            <w:r w:rsidR="00576CF7" w:rsidRPr="00DF2AB7">
              <w:rPr>
                <w:rFonts w:ascii="Times New Roman" w:eastAsia="Times New Roman" w:hAnsi="Times New Roman" w:cs="Times New Roman"/>
              </w:rPr>
              <w:t>edagogického Klubu j</w:t>
            </w:r>
            <w:r w:rsidR="004C595A" w:rsidRPr="00DF2AB7">
              <w:rPr>
                <w:rFonts w:ascii="Times New Roman" w:eastAsia="Times New Roman" w:hAnsi="Times New Roman" w:cs="Times New Roman"/>
              </w:rPr>
              <w:t>azyk</w:t>
            </w:r>
            <w:r w:rsidR="001A1BB4" w:rsidRPr="00DF2AB7">
              <w:rPr>
                <w:rFonts w:ascii="Times New Roman" w:eastAsia="Times New Roman" w:hAnsi="Times New Roman" w:cs="Times New Roman"/>
              </w:rPr>
              <w:t xml:space="preserve"> </w:t>
            </w:r>
            <w:r w:rsidR="004C595A" w:rsidRPr="00DF2AB7">
              <w:rPr>
                <w:rFonts w:ascii="Times New Roman" w:eastAsia="Times New Roman" w:hAnsi="Times New Roman" w:cs="Times New Roman"/>
              </w:rPr>
              <w:t xml:space="preserve">v školskom roku 2021/2022 sme </w:t>
            </w:r>
            <w:r w:rsidR="00517895" w:rsidRPr="00DF2AB7">
              <w:rPr>
                <w:rFonts w:ascii="Times New Roman" w:eastAsia="Times New Roman" w:hAnsi="Times New Roman" w:cs="Times New Roman"/>
              </w:rPr>
              <w:t>disku</w:t>
            </w:r>
            <w:r w:rsidR="00176CCE" w:rsidRPr="00DF2AB7">
              <w:rPr>
                <w:rFonts w:ascii="Times New Roman" w:eastAsia="Times New Roman" w:hAnsi="Times New Roman" w:cs="Times New Roman"/>
              </w:rPr>
              <w:t>tovali</w:t>
            </w:r>
            <w:r w:rsidR="00C1746F">
              <w:rPr>
                <w:rFonts w:ascii="Times New Roman" w:eastAsia="Times New Roman" w:hAnsi="Times New Roman" w:cs="Times New Roman"/>
              </w:rPr>
              <w:t xml:space="preserve"> o</w:t>
            </w:r>
            <w:r>
              <w:rPr>
                <w:rFonts w:ascii="Times New Roman" w:eastAsia="Times New Roman" w:hAnsi="Times New Roman" w:cs="Times New Roman"/>
              </w:rPr>
              <w:t> kooperatívnom vyučovaní</w:t>
            </w:r>
            <w:r w:rsidR="00C1746F">
              <w:rPr>
                <w:rFonts w:ascii="Times New Roman" w:eastAsia="Times New Roman" w:hAnsi="Times New Roman" w:cs="Times New Roman"/>
              </w:rPr>
              <w:t xml:space="preserve"> vo vyučovacom procese</w:t>
            </w:r>
            <w:r w:rsidR="00907525">
              <w:rPr>
                <w:rFonts w:ascii="Times New Roman" w:eastAsia="Times New Roman" w:hAnsi="Times New Roman" w:cs="Times New Roman"/>
              </w:rPr>
              <w:t>.</w:t>
            </w:r>
          </w:p>
          <w:p w:rsidR="0005164D" w:rsidRDefault="0005164D">
            <w:pPr>
              <w:tabs>
                <w:tab w:val="left" w:pos="1114"/>
              </w:tabs>
              <w:spacing w:after="0" w:line="240" w:lineRule="auto"/>
              <w:jc w:val="both"/>
              <w:rPr>
                <w:rFonts w:ascii="Times New Roman" w:eastAsia="Times New Roman" w:hAnsi="Times New Roman" w:cs="Times New Roman"/>
              </w:rPr>
            </w:pPr>
          </w:p>
          <w:p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Hlavné body, témy stretnutia, zhrnutie priebehu stretnutia:</w:t>
            </w:r>
            <w:r w:rsidRPr="001C7FD6">
              <w:rPr>
                <w:rFonts w:ascii="Times New Roman" w:eastAsia="Times New Roman" w:hAnsi="Times New Roman" w:cs="Times New Roman"/>
                <w:color w:val="000000"/>
              </w:rPr>
              <w:t xml:space="preserve"> </w:t>
            </w:r>
          </w:p>
          <w:p w:rsidR="001C7FD6" w:rsidRDefault="001C7FD6" w:rsidP="001C7FD6">
            <w:pPr>
              <w:tabs>
                <w:tab w:val="left" w:pos="1114"/>
              </w:tabs>
              <w:spacing w:after="0" w:line="240" w:lineRule="auto"/>
              <w:jc w:val="both"/>
              <w:rPr>
                <w:rFonts w:ascii="Times New Roman" w:eastAsia="Times New Roman" w:hAnsi="Times New Roman" w:cs="Times New Roman"/>
              </w:rPr>
            </w:pPr>
          </w:p>
          <w:p w:rsidR="001C7FD6" w:rsidRDefault="001C7FD6" w:rsidP="001C7FD6">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Aktivity </w:t>
            </w:r>
            <w:r w:rsidR="00D3451F">
              <w:rPr>
                <w:rFonts w:ascii="Times New Roman" w:eastAsia="Times New Roman" w:hAnsi="Times New Roman" w:cs="Times New Roman"/>
              </w:rPr>
              <w:t>šestnásteho</w:t>
            </w:r>
            <w:r>
              <w:rPr>
                <w:rFonts w:ascii="Times New Roman" w:eastAsia="Times New Roman" w:hAnsi="Times New Roman" w:cs="Times New Roman"/>
              </w:rPr>
              <w:t xml:space="preserve"> stretnutia:</w:t>
            </w:r>
          </w:p>
          <w:p w:rsidR="002A3409" w:rsidRDefault="00A8494F" w:rsidP="001C7FD6">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 xml:space="preserve">V úvode stretnutia sme </w:t>
            </w:r>
            <w:r w:rsidR="00C560B9">
              <w:rPr>
                <w:rFonts w:ascii="Times New Roman" w:eastAsia="Times New Roman" w:hAnsi="Times New Roman" w:cs="Times New Roman"/>
              </w:rPr>
              <w:t>k</w:t>
            </w:r>
            <w:r>
              <w:rPr>
                <w:rFonts w:ascii="Times New Roman" w:eastAsia="Times New Roman" w:hAnsi="Times New Roman" w:cs="Times New Roman"/>
              </w:rPr>
              <w:t>lasifik</w:t>
            </w:r>
            <w:r w:rsidR="00C560B9">
              <w:rPr>
                <w:rFonts w:ascii="Times New Roman" w:eastAsia="Times New Roman" w:hAnsi="Times New Roman" w:cs="Times New Roman"/>
              </w:rPr>
              <w:t>ovali základné pojmy</w:t>
            </w:r>
            <w:r w:rsidR="002A3409">
              <w:rPr>
                <w:rFonts w:ascii="Times New Roman" w:eastAsia="Times New Roman" w:hAnsi="Times New Roman" w:cs="Times New Roman"/>
              </w:rPr>
              <w:t xml:space="preserve">. </w:t>
            </w:r>
          </w:p>
          <w:p w:rsidR="002A3409" w:rsidRDefault="002A3409" w:rsidP="001C7FD6">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A</w:t>
            </w:r>
            <w:r w:rsidR="00C560B9">
              <w:rPr>
                <w:rFonts w:ascii="Times New Roman" w:eastAsia="Times New Roman" w:hAnsi="Times New Roman" w:cs="Times New Roman"/>
              </w:rPr>
              <w:t>plikovali sme ich na našu pedagogickú prax</w:t>
            </w:r>
            <w:r>
              <w:rPr>
                <w:rFonts w:ascii="Times New Roman" w:eastAsia="Times New Roman" w:hAnsi="Times New Roman" w:cs="Times New Roman"/>
              </w:rPr>
              <w:t>.</w:t>
            </w:r>
          </w:p>
          <w:p w:rsidR="001C7FD6" w:rsidRDefault="002A3409" w:rsidP="001C7FD6">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H</w:t>
            </w:r>
            <w:r w:rsidR="00C560B9">
              <w:rPr>
                <w:rFonts w:ascii="Times New Roman" w:eastAsia="Times New Roman" w:hAnsi="Times New Roman" w:cs="Times New Roman"/>
              </w:rPr>
              <w:t xml:space="preserve">ľadali sme spôsoby, ako </w:t>
            </w:r>
            <w:r>
              <w:rPr>
                <w:rFonts w:ascii="Times New Roman" w:eastAsia="Times New Roman" w:hAnsi="Times New Roman" w:cs="Times New Roman"/>
              </w:rPr>
              <w:t xml:space="preserve">kooperatívne vyučovanie </w:t>
            </w:r>
            <w:r w:rsidR="00C560B9">
              <w:rPr>
                <w:rFonts w:ascii="Times New Roman" w:eastAsia="Times New Roman" w:hAnsi="Times New Roman" w:cs="Times New Roman"/>
              </w:rPr>
              <w:t>uplatniť v budúcnosti.</w:t>
            </w:r>
          </w:p>
          <w:p w:rsidR="00B462A8" w:rsidRPr="003D20FF" w:rsidRDefault="00B462A8" w:rsidP="00B462A8">
            <w:pPr>
              <w:pStyle w:val="Odsekzoznamu"/>
              <w:pBdr>
                <w:top w:val="nil"/>
                <w:left w:val="nil"/>
                <w:bottom w:val="nil"/>
                <w:right w:val="nil"/>
                <w:between w:val="nil"/>
              </w:pBdr>
              <w:tabs>
                <w:tab w:val="left" w:pos="1114"/>
              </w:tabs>
              <w:spacing w:after="0" w:line="240" w:lineRule="auto"/>
              <w:ind w:left="447"/>
              <w:jc w:val="both"/>
              <w:rPr>
                <w:rFonts w:ascii="Times New Roman" w:eastAsia="Times New Roman" w:hAnsi="Times New Roman" w:cs="Times New Roman"/>
              </w:rPr>
            </w:pPr>
          </w:p>
          <w:p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Závery a odporúčania:</w:t>
            </w:r>
            <w:bookmarkStart w:id="1" w:name="_gjdgxs" w:colFirst="0" w:colLast="0"/>
            <w:bookmarkEnd w:id="1"/>
          </w:p>
          <w:p w:rsidR="001C7FD6" w:rsidRPr="00E57DCE" w:rsidRDefault="001C7FD6" w:rsidP="001C7FD6">
            <w:p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p>
          <w:p w:rsidR="005674DA" w:rsidRPr="004E5985" w:rsidRDefault="005674DA" w:rsidP="004E5985">
            <w:pPr>
              <w:tabs>
                <w:tab w:val="left" w:pos="1114"/>
              </w:tabs>
              <w:spacing w:after="0" w:line="240" w:lineRule="auto"/>
              <w:jc w:val="both"/>
              <w:rPr>
                <w:rFonts w:ascii="Times New Roman" w:hAnsi="Times New Roman"/>
              </w:rPr>
            </w:pPr>
            <w:r w:rsidRPr="004E5985">
              <w:rPr>
                <w:rFonts w:ascii="Times New Roman" w:hAnsi="Times New Roman"/>
                <w:b/>
              </w:rPr>
              <w:t xml:space="preserve">ANJ </w:t>
            </w:r>
            <w:r w:rsidR="00195759" w:rsidRPr="004E5985">
              <w:rPr>
                <w:rFonts w:ascii="Times New Roman" w:hAnsi="Times New Roman"/>
                <w:b/>
              </w:rPr>
              <w:t>–</w:t>
            </w:r>
            <w:r w:rsidRPr="004E5985">
              <w:rPr>
                <w:rFonts w:ascii="Times New Roman" w:hAnsi="Times New Roman"/>
                <w:b/>
              </w:rPr>
              <w:t xml:space="preserve"> </w:t>
            </w:r>
            <w:r w:rsidR="00195759" w:rsidRPr="004E5985">
              <w:rPr>
                <w:rFonts w:ascii="Times New Roman" w:hAnsi="Times New Roman"/>
              </w:rPr>
              <w:t>Na hodinách ANJ aplikujeme rôzne metódy, napríklad s</w:t>
            </w:r>
            <w:r w:rsidRPr="004E5985">
              <w:rPr>
                <w:rFonts w:ascii="Times New Roman" w:hAnsi="Times New Roman"/>
              </w:rPr>
              <w:t>kladačka/</w:t>
            </w:r>
            <w:proofErr w:type="spellStart"/>
            <w:r w:rsidRPr="004E5985">
              <w:rPr>
                <w:rFonts w:ascii="Times New Roman" w:hAnsi="Times New Roman"/>
              </w:rPr>
              <w:t>puzzle</w:t>
            </w:r>
            <w:proofErr w:type="spellEnd"/>
            <w:r w:rsidRPr="004E5985">
              <w:rPr>
                <w:rFonts w:ascii="Times New Roman" w:hAnsi="Times New Roman"/>
              </w:rPr>
              <w:t xml:space="preserve"> – každý člen skupiny pracuje na svojej časti úlohy, úloha nemôže byť konkrétna, ak každý žiak neskončí svoju časť, keď sa v skupine pospája</w:t>
            </w:r>
            <w:r w:rsidR="00195759" w:rsidRPr="004E5985">
              <w:rPr>
                <w:rFonts w:ascii="Times New Roman" w:hAnsi="Times New Roman"/>
              </w:rPr>
              <w:t>j</w:t>
            </w:r>
            <w:r w:rsidRPr="004E5985">
              <w:rPr>
                <w:rFonts w:ascii="Times New Roman" w:hAnsi="Times New Roman"/>
              </w:rPr>
              <w:t>ú všetky časy, tak vznikne súvislý tvar</w:t>
            </w:r>
            <w:r w:rsidR="00195759" w:rsidRPr="004E5985">
              <w:rPr>
                <w:rFonts w:ascii="Times New Roman" w:hAnsi="Times New Roman"/>
              </w:rPr>
              <w:t>. Ďalej využívame metódu s</w:t>
            </w:r>
            <w:r w:rsidRPr="004E5985">
              <w:rPr>
                <w:rFonts w:ascii="Times New Roman" w:hAnsi="Times New Roman"/>
              </w:rPr>
              <w:t>nehov</w:t>
            </w:r>
            <w:r w:rsidR="00195759" w:rsidRPr="004E5985">
              <w:rPr>
                <w:rFonts w:ascii="Times New Roman" w:hAnsi="Times New Roman"/>
              </w:rPr>
              <w:t xml:space="preserve">ej gule, ktorej </w:t>
            </w:r>
            <w:r w:rsidRPr="004E5985">
              <w:rPr>
                <w:rFonts w:ascii="Times New Roman" w:hAnsi="Times New Roman"/>
              </w:rPr>
              <w:t xml:space="preserve">princíp techniky spočíva v nadväzovaní činností, malé skupiny sa pospájajú, porovnávajú </w:t>
            </w:r>
            <w:r w:rsidR="00195759" w:rsidRPr="004E5985">
              <w:rPr>
                <w:rFonts w:ascii="Times New Roman" w:hAnsi="Times New Roman"/>
              </w:rPr>
              <w:t>výsledky</w:t>
            </w:r>
            <w:r w:rsidRPr="004E5985">
              <w:rPr>
                <w:rFonts w:ascii="Times New Roman" w:hAnsi="Times New Roman"/>
              </w:rPr>
              <w:t>, napr. pri preberaní maturitných zadaní žiaci musia kooperovať, aby formou snehovej gule obsiahli celú tému</w:t>
            </w:r>
            <w:r w:rsidR="00195759" w:rsidRPr="004E5985">
              <w:rPr>
                <w:rFonts w:ascii="Times New Roman" w:hAnsi="Times New Roman"/>
              </w:rPr>
              <w:t>.</w:t>
            </w:r>
          </w:p>
          <w:p w:rsidR="005674DA" w:rsidRPr="004E5985" w:rsidRDefault="00195759" w:rsidP="004E5985">
            <w:pPr>
              <w:tabs>
                <w:tab w:val="left" w:pos="1114"/>
              </w:tabs>
              <w:spacing w:after="0" w:line="240" w:lineRule="auto"/>
              <w:jc w:val="both"/>
              <w:rPr>
                <w:rFonts w:ascii="Times New Roman" w:hAnsi="Times New Roman"/>
              </w:rPr>
            </w:pPr>
            <w:r w:rsidRPr="004E5985">
              <w:rPr>
                <w:rFonts w:ascii="Times New Roman" w:hAnsi="Times New Roman"/>
                <w:b/>
              </w:rPr>
              <w:t xml:space="preserve">SJL </w:t>
            </w:r>
            <w:r w:rsidR="004E5985" w:rsidRPr="004E5985">
              <w:rPr>
                <w:rFonts w:ascii="Times New Roman" w:hAnsi="Times New Roman"/>
                <w:b/>
              </w:rPr>
              <w:t>–</w:t>
            </w:r>
            <w:r w:rsidRPr="004E5985">
              <w:rPr>
                <w:rFonts w:ascii="Times New Roman" w:hAnsi="Times New Roman"/>
                <w:b/>
              </w:rPr>
              <w:t xml:space="preserve"> </w:t>
            </w:r>
            <w:r w:rsidRPr="004E5985">
              <w:rPr>
                <w:rFonts w:ascii="Times New Roman" w:hAnsi="Times New Roman"/>
              </w:rPr>
              <w:t>Na</w:t>
            </w:r>
            <w:r w:rsidR="004E5985" w:rsidRPr="004E5985">
              <w:rPr>
                <w:rFonts w:ascii="Times New Roman" w:hAnsi="Times New Roman"/>
              </w:rPr>
              <w:t xml:space="preserve"> hodinách SJL sme aplikovali rôzne metódy kooperatívneho vyučovania, napr. s</w:t>
            </w:r>
            <w:r w:rsidR="005674DA" w:rsidRPr="004E5985">
              <w:rPr>
                <w:rFonts w:ascii="Times New Roman" w:hAnsi="Times New Roman"/>
              </w:rPr>
              <w:t xml:space="preserve">trom </w:t>
            </w:r>
            <w:r w:rsidR="005674DA" w:rsidRPr="004E5985">
              <w:rPr>
                <w:rFonts w:ascii="Times New Roman" w:hAnsi="Times New Roman"/>
              </w:rPr>
              <w:lastRenderedPageBreak/>
              <w:t>rozhodnutí – riešenie rozhodnutí, napríklad žiaci sa pri čítaní ukážky z literatúry rozdelia do skupín, v určitom bode prerušia čítanie a spoločne hádajú možnosti, ako sa príbeh skončí, svoje rozhodnutia a</w:t>
            </w:r>
            <w:r w:rsidR="004E5985" w:rsidRPr="004E5985">
              <w:rPr>
                <w:rFonts w:ascii="Times New Roman" w:hAnsi="Times New Roman"/>
              </w:rPr>
              <w:t>r</w:t>
            </w:r>
            <w:r w:rsidR="005674DA" w:rsidRPr="004E5985">
              <w:rPr>
                <w:rFonts w:ascii="Times New Roman" w:hAnsi="Times New Roman"/>
              </w:rPr>
              <w:t>gumentujú</w:t>
            </w:r>
            <w:r w:rsidR="004E5985" w:rsidRPr="004E5985">
              <w:rPr>
                <w:rFonts w:ascii="Times New Roman" w:hAnsi="Times New Roman"/>
              </w:rPr>
              <w:t xml:space="preserve"> </w:t>
            </w:r>
            <w:r w:rsidR="005674DA" w:rsidRPr="004E5985">
              <w:rPr>
                <w:rFonts w:ascii="Times New Roman" w:hAnsi="Times New Roman"/>
              </w:rPr>
              <w:t>o konaní človeka v určitej situácii (resp. konanie literárnych postáv) a na základe prečítanej ukážky z literat</w:t>
            </w:r>
            <w:r w:rsidR="004E5985">
              <w:rPr>
                <w:rFonts w:ascii="Times New Roman" w:hAnsi="Times New Roman"/>
              </w:rPr>
              <w:t>úry si overujú svoje tipovanie.</w:t>
            </w:r>
          </w:p>
          <w:p w:rsidR="005674DA" w:rsidRPr="004E5985" w:rsidRDefault="004E5985" w:rsidP="004E5985">
            <w:pPr>
              <w:tabs>
                <w:tab w:val="left" w:pos="1114"/>
              </w:tabs>
              <w:spacing w:after="0" w:line="240" w:lineRule="auto"/>
              <w:jc w:val="both"/>
              <w:rPr>
                <w:rFonts w:ascii="Times New Roman" w:hAnsi="Times New Roman"/>
                <w:b/>
              </w:rPr>
            </w:pPr>
            <w:r w:rsidRPr="004E5985">
              <w:rPr>
                <w:rFonts w:ascii="Times New Roman" w:hAnsi="Times New Roman"/>
                <w:b/>
              </w:rPr>
              <w:t>DEJ</w:t>
            </w:r>
            <w:r>
              <w:rPr>
                <w:rFonts w:ascii="Times New Roman" w:hAnsi="Times New Roman"/>
                <w:b/>
              </w:rPr>
              <w:t xml:space="preserve">, OBN – </w:t>
            </w:r>
            <w:r w:rsidRPr="004E5985">
              <w:rPr>
                <w:rFonts w:ascii="Times New Roman" w:hAnsi="Times New Roman"/>
              </w:rPr>
              <w:t>Na hodinách</w:t>
            </w:r>
            <w:r>
              <w:rPr>
                <w:rFonts w:ascii="Times New Roman" w:hAnsi="Times New Roman"/>
              </w:rPr>
              <w:t xml:space="preserve"> sme využili tieto metódy:</w:t>
            </w:r>
            <w:r w:rsidRPr="004E5985">
              <w:rPr>
                <w:rFonts w:ascii="Times New Roman" w:hAnsi="Times New Roman"/>
              </w:rPr>
              <w:t xml:space="preserve"> r</w:t>
            </w:r>
            <w:r w:rsidR="005674DA" w:rsidRPr="004E5985">
              <w:rPr>
                <w:rFonts w:ascii="Times New Roman" w:hAnsi="Times New Roman"/>
              </w:rPr>
              <w:t xml:space="preserve">oly v skupine – žiaci si rozdelili úlohy, napr. na lístočku majú napísané práce reportéra, kontrolóra, hovorcu/koordinátora, spolupracovníka s učiteľom, ak potrebujú poradiť s učivom. Táto úloha má svoju sociálnu </w:t>
            </w:r>
            <w:r w:rsidRPr="004E5985">
              <w:rPr>
                <w:rFonts w:ascii="Times New Roman" w:hAnsi="Times New Roman"/>
              </w:rPr>
              <w:t>funkciu</w:t>
            </w:r>
            <w:r w:rsidR="005674DA" w:rsidRPr="004E5985">
              <w:rPr>
                <w:rFonts w:ascii="Times New Roman" w:hAnsi="Times New Roman"/>
              </w:rPr>
              <w:t>, pretože žiaci na konci úlohy zhodnotia prácu jednotlivých členov skupiny, ohodnotia sa a dajú najavo svoju nespokojnosť, ak niektorý žiak slabo kooperoval, zároveň pomáhajú žiakom, ktorí vykazujú slabšie výsledky alebo ich povzbudzujú v činnosti.</w:t>
            </w:r>
          </w:p>
          <w:p w:rsidR="004E5985" w:rsidRDefault="005674DA" w:rsidP="005674DA">
            <w:pPr>
              <w:tabs>
                <w:tab w:val="left" w:pos="1114"/>
              </w:tabs>
              <w:spacing w:after="0" w:line="240" w:lineRule="auto"/>
              <w:jc w:val="both"/>
              <w:rPr>
                <w:rFonts w:ascii="Times New Roman" w:hAnsi="Times New Roman"/>
              </w:rPr>
            </w:pPr>
            <w:r>
              <w:rPr>
                <w:rFonts w:ascii="Times New Roman" w:hAnsi="Times New Roman"/>
              </w:rPr>
              <w:t xml:space="preserve">Realizácia kooperatívneho vyučovania je vhodná pre delené hodiny, kde je možné realizovať takéto metódy bez časového stresu, aby žiaci mohli prezentovať svoje výsledky. Takáto metóda je vhodná pre žiakov, ktorí majú obavu rozprávať pred väčším počtom žiakov a rozvíja ich kritické myslenie. </w:t>
            </w:r>
            <w:r w:rsidR="004E5985">
              <w:rPr>
                <w:rFonts w:ascii="Times New Roman" w:hAnsi="Times New Roman"/>
              </w:rPr>
              <w:t>Kooperatívne vyučovanie je vystavané na princípe pochopenia individuálnej zodpovednosti, kedy žiakov vedieme k zodpovednému vypracovaniu svojej časti úlohy, keď hodnotenie ich výkonu má dopad na celkovú výslednú známku skupiny. Žiaci sa učia v skupinách, čo podporuje ich sociálne vnímanie a spoluprácu. Smerujeme ich k tímovej práci, s ktorou sa stretnú v profesionálnom živote. Dosahujú lepšie výsledky pri osvojovaní si učiva, zvyšuje sa sebadôvera žiakov a</w:t>
            </w:r>
            <w:r w:rsidR="00013EAD">
              <w:rPr>
                <w:rFonts w:ascii="Times New Roman" w:hAnsi="Times New Roman"/>
              </w:rPr>
              <w:t> </w:t>
            </w:r>
            <w:r w:rsidR="004E5985">
              <w:rPr>
                <w:rFonts w:ascii="Times New Roman" w:hAnsi="Times New Roman"/>
              </w:rPr>
              <w:t>motivácia</w:t>
            </w:r>
            <w:r w:rsidR="00013EAD">
              <w:rPr>
                <w:rFonts w:ascii="Times New Roman" w:hAnsi="Times New Roman"/>
              </w:rPr>
              <w:t xml:space="preserve">. Žiaci sa učia kriticky myslieť, utužujú pozitívne vzťahy v skupine, dochádza k lepšej integrácii žiakov v diferencovaných skupinách a zlepšuje sa disciplína. </w:t>
            </w:r>
          </w:p>
          <w:p w:rsidR="005674DA" w:rsidRDefault="005674DA" w:rsidP="005674DA">
            <w:pPr>
              <w:tabs>
                <w:tab w:val="left" w:pos="1114"/>
              </w:tabs>
              <w:spacing w:after="0" w:line="240" w:lineRule="auto"/>
              <w:jc w:val="both"/>
              <w:rPr>
                <w:rFonts w:ascii="Times New Roman" w:eastAsia="Times New Roman" w:hAnsi="Times New Roman" w:cs="Times New Roman"/>
              </w:rPr>
            </w:pPr>
          </w:p>
        </w:tc>
      </w:tr>
    </w:tbl>
    <w:p w:rsidR="001C7FD6" w:rsidRDefault="001C7FD6">
      <w:pPr>
        <w:tabs>
          <w:tab w:val="left" w:pos="1114"/>
        </w:tabs>
      </w:pPr>
    </w:p>
    <w:p w:rsidR="0005164D" w:rsidRDefault="004C595A">
      <w:pPr>
        <w:tabs>
          <w:tab w:val="left" w:pos="1114"/>
        </w:tabs>
      </w:pPr>
      <w:r>
        <w:tab/>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5135"/>
      </w:tblGrid>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05164D" w:rsidRDefault="004C595A">
            <w:pPr>
              <w:tabs>
                <w:tab w:val="left" w:pos="1114"/>
              </w:tabs>
              <w:spacing w:after="0" w:line="240" w:lineRule="auto"/>
            </w:pPr>
            <w:r>
              <w:t xml:space="preserve">Mgr. Eva </w:t>
            </w:r>
            <w:proofErr w:type="spellStart"/>
            <w:r>
              <w:t>Madiová</w:t>
            </w:r>
            <w:proofErr w:type="spellEnd"/>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05164D" w:rsidRDefault="003D6963" w:rsidP="00055D59">
            <w:pPr>
              <w:tabs>
                <w:tab w:val="left" w:pos="1114"/>
              </w:tabs>
              <w:spacing w:after="0" w:line="240" w:lineRule="auto"/>
            </w:pPr>
            <w:r>
              <w:t>11</w:t>
            </w:r>
            <w:r w:rsidR="001C7FD6">
              <w:t>.0</w:t>
            </w:r>
            <w:r w:rsidR="003C79EF">
              <w:t>4</w:t>
            </w:r>
            <w:r w:rsidR="00D73A3F">
              <w:t>.2022</w:t>
            </w: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05164D" w:rsidRDefault="0005164D">
            <w:pPr>
              <w:tabs>
                <w:tab w:val="left" w:pos="1114"/>
              </w:tabs>
              <w:spacing w:after="0" w:line="240" w:lineRule="auto"/>
            </w:pP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05164D" w:rsidRDefault="004C595A" w:rsidP="00833AE2">
            <w:pPr>
              <w:tabs>
                <w:tab w:val="left" w:pos="1114"/>
              </w:tabs>
              <w:spacing w:after="0" w:line="240" w:lineRule="auto"/>
            </w:pPr>
            <w:r>
              <w:t>Ing.</w:t>
            </w:r>
            <w:r w:rsidR="00833AE2">
              <w:t xml:space="preserve"> arch. Darina Sojáková</w:t>
            </w: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05164D" w:rsidRDefault="00267F7D">
            <w:pPr>
              <w:tabs>
                <w:tab w:val="left" w:pos="1114"/>
              </w:tabs>
              <w:spacing w:after="0" w:line="240" w:lineRule="auto"/>
            </w:pPr>
            <w:r>
              <w:t>11.4.2022</w:t>
            </w: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05164D" w:rsidRDefault="0005164D">
            <w:pPr>
              <w:tabs>
                <w:tab w:val="left" w:pos="1114"/>
              </w:tabs>
              <w:spacing w:after="0" w:line="240" w:lineRule="auto"/>
            </w:pPr>
          </w:p>
        </w:tc>
      </w:tr>
    </w:tbl>
    <w:p w:rsidR="0005164D" w:rsidRDefault="0005164D">
      <w:pPr>
        <w:tabs>
          <w:tab w:val="left" w:pos="1114"/>
        </w:tabs>
      </w:pPr>
    </w:p>
    <w:p w:rsidR="0005164D" w:rsidRDefault="004C595A">
      <w:pPr>
        <w:tabs>
          <w:tab w:val="left" w:pos="1114"/>
        </w:tabs>
        <w:rPr>
          <w:rFonts w:ascii="Times New Roman" w:eastAsia="Times New Roman" w:hAnsi="Times New Roman" w:cs="Times New Roman"/>
          <w:b/>
        </w:rPr>
      </w:pPr>
      <w:r>
        <w:rPr>
          <w:rFonts w:ascii="Times New Roman" w:eastAsia="Times New Roman" w:hAnsi="Times New Roman" w:cs="Times New Roman"/>
          <w:b/>
        </w:rPr>
        <w:t>Príloha:</w:t>
      </w:r>
    </w:p>
    <w:p w:rsidR="0005164D" w:rsidRDefault="004C595A">
      <w:pPr>
        <w:tabs>
          <w:tab w:val="left" w:pos="1114"/>
        </w:tabs>
      </w:pPr>
      <w:r>
        <w:rPr>
          <w:rFonts w:ascii="Times New Roman" w:eastAsia="Times New Roman" w:hAnsi="Times New Roman" w:cs="Times New Roman"/>
        </w:rPr>
        <w:t>Prezenčná listina zo stretnutia pedagogického klubu</w:t>
      </w:r>
    </w:p>
    <w:p w:rsidR="0005164D" w:rsidRDefault="0005164D">
      <w:pPr>
        <w:tabs>
          <w:tab w:val="left" w:pos="1114"/>
        </w:tabs>
      </w:pPr>
    </w:p>
    <w:p w:rsidR="0005164D" w:rsidRDefault="0005164D"/>
    <w:sectPr w:rsidR="0005164D" w:rsidSect="00AC2FAC">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52"/>
    <w:multiLevelType w:val="hybridMultilevel"/>
    <w:tmpl w:val="D5D03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A14D4"/>
    <w:multiLevelType w:val="hybridMultilevel"/>
    <w:tmpl w:val="8E22298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311C4324"/>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0E5216"/>
    <w:multiLevelType w:val="multilevel"/>
    <w:tmpl w:val="DB4E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7F3C0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080729"/>
    <w:multiLevelType w:val="hybridMultilevel"/>
    <w:tmpl w:val="268AED7A"/>
    <w:lvl w:ilvl="0" w:tplc="FD4E2D4A">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6ECD6FA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B135B"/>
    <w:multiLevelType w:val="multilevel"/>
    <w:tmpl w:val="8AF68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164D"/>
    <w:rsid w:val="00013EAD"/>
    <w:rsid w:val="00020267"/>
    <w:rsid w:val="000418DB"/>
    <w:rsid w:val="0005164D"/>
    <w:rsid w:val="00053794"/>
    <w:rsid w:val="00055D59"/>
    <w:rsid w:val="00065F12"/>
    <w:rsid w:val="000669B5"/>
    <w:rsid w:val="00071F42"/>
    <w:rsid w:val="0009484B"/>
    <w:rsid w:val="00096C8F"/>
    <w:rsid w:val="000A7EE8"/>
    <w:rsid w:val="000B43CA"/>
    <w:rsid w:val="000D0D4C"/>
    <w:rsid w:val="000D20BA"/>
    <w:rsid w:val="000D3EF5"/>
    <w:rsid w:val="000D6F74"/>
    <w:rsid w:val="000E6534"/>
    <w:rsid w:val="00114EB0"/>
    <w:rsid w:val="00122247"/>
    <w:rsid w:val="0012362A"/>
    <w:rsid w:val="00123F0E"/>
    <w:rsid w:val="001302B0"/>
    <w:rsid w:val="001316F3"/>
    <w:rsid w:val="00162B36"/>
    <w:rsid w:val="00176CCE"/>
    <w:rsid w:val="001809E8"/>
    <w:rsid w:val="00195759"/>
    <w:rsid w:val="001A1BB4"/>
    <w:rsid w:val="001C7FD6"/>
    <w:rsid w:val="00201F6D"/>
    <w:rsid w:val="002166C2"/>
    <w:rsid w:val="002608DB"/>
    <w:rsid w:val="00267F7D"/>
    <w:rsid w:val="0027739D"/>
    <w:rsid w:val="0027787A"/>
    <w:rsid w:val="002828E2"/>
    <w:rsid w:val="00284807"/>
    <w:rsid w:val="002A3409"/>
    <w:rsid w:val="002B498C"/>
    <w:rsid w:val="002B4B44"/>
    <w:rsid w:val="002E3DFE"/>
    <w:rsid w:val="002E5A7C"/>
    <w:rsid w:val="00300516"/>
    <w:rsid w:val="00303650"/>
    <w:rsid w:val="00351795"/>
    <w:rsid w:val="00354F09"/>
    <w:rsid w:val="00355159"/>
    <w:rsid w:val="0039449C"/>
    <w:rsid w:val="003B5ABF"/>
    <w:rsid w:val="003C79EF"/>
    <w:rsid w:val="003D20FF"/>
    <w:rsid w:val="003D4603"/>
    <w:rsid w:val="003D6963"/>
    <w:rsid w:val="003D7700"/>
    <w:rsid w:val="003F049D"/>
    <w:rsid w:val="003F12B6"/>
    <w:rsid w:val="00415FDB"/>
    <w:rsid w:val="00446015"/>
    <w:rsid w:val="00456BB5"/>
    <w:rsid w:val="00467E25"/>
    <w:rsid w:val="00475886"/>
    <w:rsid w:val="0047731A"/>
    <w:rsid w:val="00486DF1"/>
    <w:rsid w:val="00491C96"/>
    <w:rsid w:val="004A1105"/>
    <w:rsid w:val="004B5211"/>
    <w:rsid w:val="004C5958"/>
    <w:rsid w:val="004C595A"/>
    <w:rsid w:val="004C69F3"/>
    <w:rsid w:val="004D426B"/>
    <w:rsid w:val="004D48C2"/>
    <w:rsid w:val="004E366A"/>
    <w:rsid w:val="004E5985"/>
    <w:rsid w:val="005071D5"/>
    <w:rsid w:val="00517895"/>
    <w:rsid w:val="005254FD"/>
    <w:rsid w:val="00527D5F"/>
    <w:rsid w:val="0054082E"/>
    <w:rsid w:val="00543176"/>
    <w:rsid w:val="00544A60"/>
    <w:rsid w:val="005674DA"/>
    <w:rsid w:val="00576CF7"/>
    <w:rsid w:val="0058291F"/>
    <w:rsid w:val="005A70BA"/>
    <w:rsid w:val="005C447B"/>
    <w:rsid w:val="005C673F"/>
    <w:rsid w:val="005D4226"/>
    <w:rsid w:val="005E2268"/>
    <w:rsid w:val="00600614"/>
    <w:rsid w:val="00613ACE"/>
    <w:rsid w:val="00627762"/>
    <w:rsid w:val="00627F2A"/>
    <w:rsid w:val="006334CA"/>
    <w:rsid w:val="006479CF"/>
    <w:rsid w:val="00656D52"/>
    <w:rsid w:val="00667BFB"/>
    <w:rsid w:val="006770F5"/>
    <w:rsid w:val="006A5009"/>
    <w:rsid w:val="006C416D"/>
    <w:rsid w:val="007054D2"/>
    <w:rsid w:val="007115CC"/>
    <w:rsid w:val="00750EDE"/>
    <w:rsid w:val="00757B7C"/>
    <w:rsid w:val="00785A04"/>
    <w:rsid w:val="00786DD7"/>
    <w:rsid w:val="007A1337"/>
    <w:rsid w:val="007C4CB7"/>
    <w:rsid w:val="007E3D36"/>
    <w:rsid w:val="00824FF7"/>
    <w:rsid w:val="00827087"/>
    <w:rsid w:val="00833AE2"/>
    <w:rsid w:val="0084144E"/>
    <w:rsid w:val="00883F7D"/>
    <w:rsid w:val="008863FE"/>
    <w:rsid w:val="00895D4F"/>
    <w:rsid w:val="008A13E5"/>
    <w:rsid w:val="008E3DBE"/>
    <w:rsid w:val="008F071D"/>
    <w:rsid w:val="008F4651"/>
    <w:rsid w:val="008F5C7E"/>
    <w:rsid w:val="00907525"/>
    <w:rsid w:val="00913283"/>
    <w:rsid w:val="0091432F"/>
    <w:rsid w:val="0092670B"/>
    <w:rsid w:val="009310F0"/>
    <w:rsid w:val="009464D2"/>
    <w:rsid w:val="009567C5"/>
    <w:rsid w:val="009708B7"/>
    <w:rsid w:val="00975BAE"/>
    <w:rsid w:val="009768AA"/>
    <w:rsid w:val="009821E1"/>
    <w:rsid w:val="009909EB"/>
    <w:rsid w:val="009B1399"/>
    <w:rsid w:val="009B406A"/>
    <w:rsid w:val="009D15BD"/>
    <w:rsid w:val="009D2189"/>
    <w:rsid w:val="009D554C"/>
    <w:rsid w:val="009E5C1F"/>
    <w:rsid w:val="009E7287"/>
    <w:rsid w:val="009F05D9"/>
    <w:rsid w:val="009F0653"/>
    <w:rsid w:val="009F4BE1"/>
    <w:rsid w:val="009F7D82"/>
    <w:rsid w:val="00A202A3"/>
    <w:rsid w:val="00A52C09"/>
    <w:rsid w:val="00A75045"/>
    <w:rsid w:val="00A81A1B"/>
    <w:rsid w:val="00A8494F"/>
    <w:rsid w:val="00AA51E9"/>
    <w:rsid w:val="00AC2FAC"/>
    <w:rsid w:val="00AE2FC2"/>
    <w:rsid w:val="00AF24E1"/>
    <w:rsid w:val="00B423AA"/>
    <w:rsid w:val="00B462A8"/>
    <w:rsid w:val="00B51736"/>
    <w:rsid w:val="00B574AB"/>
    <w:rsid w:val="00B67673"/>
    <w:rsid w:val="00BB70C6"/>
    <w:rsid w:val="00BC4990"/>
    <w:rsid w:val="00BD5285"/>
    <w:rsid w:val="00BF3BDD"/>
    <w:rsid w:val="00C02F58"/>
    <w:rsid w:val="00C041E9"/>
    <w:rsid w:val="00C12777"/>
    <w:rsid w:val="00C1746F"/>
    <w:rsid w:val="00C20109"/>
    <w:rsid w:val="00C35990"/>
    <w:rsid w:val="00C44F13"/>
    <w:rsid w:val="00C560B9"/>
    <w:rsid w:val="00CA24D6"/>
    <w:rsid w:val="00CB3CA2"/>
    <w:rsid w:val="00CE3771"/>
    <w:rsid w:val="00CE61AA"/>
    <w:rsid w:val="00D03DE6"/>
    <w:rsid w:val="00D11417"/>
    <w:rsid w:val="00D27831"/>
    <w:rsid w:val="00D3451F"/>
    <w:rsid w:val="00D57048"/>
    <w:rsid w:val="00D57C8F"/>
    <w:rsid w:val="00D6135D"/>
    <w:rsid w:val="00D73A3F"/>
    <w:rsid w:val="00D90308"/>
    <w:rsid w:val="00DE7AE9"/>
    <w:rsid w:val="00DF16C5"/>
    <w:rsid w:val="00DF2AB7"/>
    <w:rsid w:val="00E06145"/>
    <w:rsid w:val="00E11774"/>
    <w:rsid w:val="00E432A3"/>
    <w:rsid w:val="00E57DCE"/>
    <w:rsid w:val="00E84575"/>
    <w:rsid w:val="00E85326"/>
    <w:rsid w:val="00E97A04"/>
    <w:rsid w:val="00EA293A"/>
    <w:rsid w:val="00EE615F"/>
    <w:rsid w:val="00EF2BE5"/>
    <w:rsid w:val="00F12B49"/>
    <w:rsid w:val="00F20921"/>
    <w:rsid w:val="00F3049D"/>
    <w:rsid w:val="00F36F71"/>
    <w:rsid w:val="00F92713"/>
    <w:rsid w:val="00F92DE5"/>
    <w:rsid w:val="00FA6ACF"/>
    <w:rsid w:val="00FB14A0"/>
    <w:rsid w:val="00FB5A60"/>
    <w:rsid w:val="00FC5F4E"/>
    <w:rsid w:val="00FD2385"/>
    <w:rsid w:val="00FD7E09"/>
    <w:rsid w:val="00FE16F1"/>
    <w:rsid w:val="00FF6F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C2FAC"/>
  </w:style>
  <w:style w:type="paragraph" w:styleId="Nadpis1">
    <w:name w:val="heading 1"/>
    <w:basedOn w:val="Normlny"/>
    <w:next w:val="Normlny"/>
    <w:rsid w:val="00AC2FAC"/>
    <w:pPr>
      <w:pBdr>
        <w:top w:val="nil"/>
        <w:left w:val="nil"/>
        <w:bottom w:val="nil"/>
        <w:right w:val="nil"/>
        <w:between w:val="nil"/>
      </w:pBdr>
      <w:spacing w:before="480" w:after="0" w:line="240" w:lineRule="auto"/>
      <w:outlineLvl w:val="0"/>
    </w:pPr>
    <w:rPr>
      <w:b/>
      <w:color w:val="345A8A"/>
      <w:sz w:val="32"/>
      <w:szCs w:val="32"/>
    </w:rPr>
  </w:style>
  <w:style w:type="paragraph" w:styleId="Nadpis2">
    <w:name w:val="heading 2"/>
    <w:basedOn w:val="Normlny"/>
    <w:next w:val="Normlny"/>
    <w:rsid w:val="00AC2FAC"/>
    <w:pPr>
      <w:pBdr>
        <w:top w:val="nil"/>
        <w:left w:val="nil"/>
        <w:bottom w:val="nil"/>
        <w:right w:val="nil"/>
        <w:between w:val="nil"/>
      </w:pBdr>
      <w:spacing w:before="200" w:after="0" w:line="240" w:lineRule="auto"/>
      <w:outlineLvl w:val="1"/>
    </w:pPr>
    <w:rPr>
      <w:b/>
      <w:color w:val="4F81BD"/>
      <w:sz w:val="26"/>
      <w:szCs w:val="26"/>
    </w:rPr>
  </w:style>
  <w:style w:type="paragraph" w:styleId="Nadpis3">
    <w:name w:val="heading 3"/>
    <w:basedOn w:val="Normlny"/>
    <w:next w:val="Normlny"/>
    <w:rsid w:val="00AC2FAC"/>
    <w:pPr>
      <w:pBdr>
        <w:top w:val="nil"/>
        <w:left w:val="nil"/>
        <w:bottom w:val="nil"/>
        <w:right w:val="nil"/>
        <w:between w:val="nil"/>
      </w:pBdr>
      <w:spacing w:before="200" w:after="0" w:line="240" w:lineRule="auto"/>
      <w:outlineLvl w:val="2"/>
    </w:pPr>
    <w:rPr>
      <w:b/>
      <w:color w:val="4F81BD"/>
      <w:sz w:val="24"/>
      <w:szCs w:val="24"/>
    </w:rPr>
  </w:style>
  <w:style w:type="paragraph" w:styleId="Nadpis4">
    <w:name w:val="heading 4"/>
    <w:basedOn w:val="Normlny"/>
    <w:next w:val="Normlny"/>
    <w:rsid w:val="00AC2FAC"/>
    <w:pPr>
      <w:keepNext/>
      <w:keepLines/>
      <w:spacing w:before="240" w:after="40"/>
      <w:outlineLvl w:val="3"/>
    </w:pPr>
    <w:rPr>
      <w:b/>
      <w:sz w:val="24"/>
      <w:szCs w:val="24"/>
    </w:rPr>
  </w:style>
  <w:style w:type="paragraph" w:styleId="Nadpis5">
    <w:name w:val="heading 5"/>
    <w:basedOn w:val="Normlny"/>
    <w:next w:val="Normlny"/>
    <w:rsid w:val="00AC2FAC"/>
    <w:pPr>
      <w:keepNext/>
      <w:keepLines/>
      <w:spacing w:before="220" w:after="40"/>
      <w:outlineLvl w:val="4"/>
    </w:pPr>
    <w:rPr>
      <w:b/>
    </w:rPr>
  </w:style>
  <w:style w:type="paragraph" w:styleId="Nadpis6">
    <w:name w:val="heading 6"/>
    <w:basedOn w:val="Normlny"/>
    <w:next w:val="Normlny"/>
    <w:rsid w:val="00AC2FAC"/>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rsid w:val="00AC2FAC"/>
    <w:tblPr>
      <w:tblCellMar>
        <w:top w:w="0" w:type="dxa"/>
        <w:left w:w="0" w:type="dxa"/>
        <w:bottom w:w="0" w:type="dxa"/>
        <w:right w:w="0" w:type="dxa"/>
      </w:tblCellMar>
    </w:tblPr>
  </w:style>
  <w:style w:type="paragraph" w:styleId="Nzov">
    <w:name w:val="Title"/>
    <w:basedOn w:val="Normlny"/>
    <w:next w:val="Normlny"/>
    <w:rsid w:val="00AC2FAC"/>
    <w:pPr>
      <w:pBdr>
        <w:top w:val="nil"/>
        <w:left w:val="nil"/>
        <w:bottom w:val="nil"/>
        <w:right w:val="nil"/>
        <w:between w:val="nil"/>
      </w:pBdr>
      <w:spacing w:after="300" w:line="240" w:lineRule="auto"/>
    </w:pPr>
    <w:rPr>
      <w:color w:val="17365D"/>
      <w:sz w:val="52"/>
      <w:szCs w:val="52"/>
    </w:rPr>
  </w:style>
  <w:style w:type="paragraph" w:styleId="Podtitul">
    <w:name w:val="Subtitle"/>
    <w:basedOn w:val="Normlny"/>
    <w:next w:val="Normlny"/>
    <w:rsid w:val="00AC2FAC"/>
    <w:pPr>
      <w:pBdr>
        <w:top w:val="nil"/>
        <w:left w:val="nil"/>
        <w:bottom w:val="nil"/>
        <w:right w:val="nil"/>
        <w:between w:val="nil"/>
      </w:pBdr>
      <w:spacing w:after="0" w:line="240" w:lineRule="auto"/>
    </w:pPr>
    <w:rPr>
      <w:i/>
      <w:color w:val="4F81BD"/>
      <w:sz w:val="24"/>
      <w:szCs w:val="24"/>
    </w:rPr>
  </w:style>
  <w:style w:type="table" w:customStyle="1" w:styleId="a">
    <w:basedOn w:val="TableNormal1"/>
    <w:rsid w:val="00AC2FAC"/>
    <w:tblPr>
      <w:tblStyleRowBandSize w:val="1"/>
      <w:tblStyleColBandSize w:val="1"/>
      <w:tblCellMar>
        <w:top w:w="0" w:type="dxa"/>
        <w:left w:w="115" w:type="dxa"/>
        <w:bottom w:w="0" w:type="dxa"/>
        <w:right w:w="115" w:type="dxa"/>
      </w:tblCellMar>
    </w:tblPr>
  </w:style>
  <w:style w:type="table" w:customStyle="1" w:styleId="a0">
    <w:basedOn w:val="TableNormal1"/>
    <w:rsid w:val="00AC2FAC"/>
    <w:tblPr>
      <w:tblStyleRowBandSize w:val="1"/>
      <w:tblStyleColBandSize w:val="1"/>
      <w:tblCellMar>
        <w:top w:w="0" w:type="dxa"/>
        <w:left w:w="115" w:type="dxa"/>
        <w:bottom w:w="0" w:type="dxa"/>
        <w:right w:w="115" w:type="dxa"/>
      </w:tblCellMar>
    </w:tblPr>
  </w:style>
  <w:style w:type="table" w:customStyle="1" w:styleId="a1">
    <w:basedOn w:val="TableNormal1"/>
    <w:rsid w:val="00AC2FAC"/>
    <w:tblPr>
      <w:tblStyleRowBandSize w:val="1"/>
      <w:tblStyleColBandSize w:val="1"/>
      <w:tblCellMar>
        <w:top w:w="0" w:type="dxa"/>
        <w:left w:w="115" w:type="dxa"/>
        <w:bottom w:w="0" w:type="dxa"/>
        <w:right w:w="115" w:type="dxa"/>
      </w:tblCellMar>
    </w:tblPr>
  </w:style>
  <w:style w:type="table" w:customStyle="1" w:styleId="a2">
    <w:basedOn w:val="TableNormal1"/>
    <w:rsid w:val="00AC2FAC"/>
    <w:tblPr>
      <w:tblStyleRowBandSize w:val="1"/>
      <w:tblStyleColBandSize w:val="1"/>
      <w:tblCellMar>
        <w:top w:w="0" w:type="dxa"/>
        <w:left w:w="115" w:type="dxa"/>
        <w:bottom w:w="0" w:type="dxa"/>
        <w:right w:w="115" w:type="dxa"/>
      </w:tblCellMar>
    </w:tblPr>
  </w:style>
  <w:style w:type="paragraph" w:styleId="Odsekzoznamu">
    <w:name w:val="List Paragraph"/>
    <w:basedOn w:val="Normlny"/>
    <w:uiPriority w:val="99"/>
    <w:qFormat/>
    <w:rsid w:val="00123F0E"/>
    <w:pPr>
      <w:ind w:left="720"/>
      <w:contextualSpacing/>
    </w:pPr>
  </w:style>
  <w:style w:type="paragraph" w:styleId="Textbubliny">
    <w:name w:val="Balloon Text"/>
    <w:basedOn w:val="Normlny"/>
    <w:link w:val="TextbublinyChar"/>
    <w:uiPriority w:val="99"/>
    <w:semiHidden/>
    <w:unhideWhenUsed/>
    <w:rsid w:val="00066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9B5"/>
    <w:rPr>
      <w:rFonts w:ascii="Tahoma" w:hAnsi="Tahoma" w:cs="Tahoma"/>
      <w:sz w:val="16"/>
      <w:szCs w:val="16"/>
    </w:rPr>
  </w:style>
  <w:style w:type="character" w:styleId="Odkaznakomentr">
    <w:name w:val="annotation reference"/>
    <w:basedOn w:val="Predvolenpsmoodseku"/>
    <w:uiPriority w:val="99"/>
    <w:semiHidden/>
    <w:unhideWhenUsed/>
    <w:rsid w:val="007A1337"/>
    <w:rPr>
      <w:sz w:val="16"/>
      <w:szCs w:val="16"/>
    </w:rPr>
  </w:style>
  <w:style w:type="paragraph" w:styleId="Textkomentra">
    <w:name w:val="annotation text"/>
    <w:basedOn w:val="Normlny"/>
    <w:link w:val="TextkomentraChar"/>
    <w:uiPriority w:val="99"/>
    <w:semiHidden/>
    <w:unhideWhenUsed/>
    <w:rsid w:val="007A1337"/>
    <w:pPr>
      <w:spacing w:line="240" w:lineRule="auto"/>
    </w:pPr>
    <w:rPr>
      <w:sz w:val="20"/>
      <w:szCs w:val="20"/>
    </w:rPr>
  </w:style>
  <w:style w:type="character" w:customStyle="1" w:styleId="TextkomentraChar">
    <w:name w:val="Text komentára Char"/>
    <w:basedOn w:val="Predvolenpsmoodseku"/>
    <w:link w:val="Textkomentra"/>
    <w:uiPriority w:val="99"/>
    <w:semiHidden/>
    <w:rsid w:val="007A1337"/>
    <w:rPr>
      <w:sz w:val="20"/>
      <w:szCs w:val="20"/>
    </w:rPr>
  </w:style>
  <w:style w:type="paragraph" w:styleId="Predmetkomentra">
    <w:name w:val="annotation subject"/>
    <w:basedOn w:val="Textkomentra"/>
    <w:next w:val="Textkomentra"/>
    <w:link w:val="PredmetkomentraChar"/>
    <w:uiPriority w:val="99"/>
    <w:semiHidden/>
    <w:unhideWhenUsed/>
    <w:rsid w:val="007A1337"/>
    <w:rPr>
      <w:b/>
      <w:bCs/>
    </w:rPr>
  </w:style>
  <w:style w:type="character" w:customStyle="1" w:styleId="PredmetkomentraChar">
    <w:name w:val="Predmet komentára Char"/>
    <w:basedOn w:val="TextkomentraChar"/>
    <w:link w:val="Predmetkomentra"/>
    <w:uiPriority w:val="99"/>
    <w:semiHidden/>
    <w:rsid w:val="007A1337"/>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škola</cp:lastModifiedBy>
  <cp:revision>2</cp:revision>
  <cp:lastPrinted>2022-04-04T15:00:00Z</cp:lastPrinted>
  <dcterms:created xsi:type="dcterms:W3CDTF">2022-04-18T08:59:00Z</dcterms:created>
  <dcterms:modified xsi:type="dcterms:W3CDTF">2022-04-18T08:59:00Z</dcterms:modified>
</cp:coreProperties>
</file>