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cente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Gymnázium, Hubeného 23, 834 08 Bratislava</w:t>
      </w:r>
    </w:p>
    <w:p w:rsidR="00000000" w:rsidDel="00000000" w:rsidP="00000000" w:rsidRDefault="00000000" w:rsidRPr="00000000" w14:paraId="00000002">
      <w:pPr>
        <w:spacing w:after="160" w:line="240" w:lineRule="auto"/>
        <w:jc w:val="center"/>
        <w:rPr>
          <w:rFonts w:ascii="Calibri" w:cs="Calibri" w:eastAsia="Calibri" w:hAnsi="Calibri"/>
          <w:sz w:val="48"/>
          <w:szCs w:val="48"/>
        </w:rPr>
      </w:pPr>
      <w:r w:rsidDel="00000000" w:rsidR="00000000" w:rsidRPr="00000000">
        <w:rPr>
          <w:rFonts w:ascii="Calibri" w:cs="Calibri" w:eastAsia="Calibri" w:hAnsi="Calibri"/>
          <w:sz w:val="24"/>
          <w:szCs w:val="24"/>
          <w:rtl w:val="0"/>
        </w:rPr>
        <w:t xml:space="preserve">Štatút školského parlamentu</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shd w:fill="auto" w:val="clear"/>
          <w:vertAlign w:val="baseline"/>
          <w:rtl w:val="0"/>
        </w:rPr>
        <w:t xml:space="preserve">Článok I.</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shd w:fill="auto" w:val="clear"/>
          <w:vertAlign w:val="baseline"/>
          <w:rtl w:val="0"/>
        </w:rPr>
        <w:t xml:space="preserve">Základné ustanovenia</w:t>
      </w:r>
    </w:p>
    <w:p w:rsidR="00000000" w:rsidDel="00000000" w:rsidP="00000000" w:rsidRDefault="00000000" w:rsidRPr="00000000" w14:paraId="0000000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1"/>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Školský parlament (ďalej len ŠP) sa zriaďuje pri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Gymnáziu, Hubeného 23, 834 08 Bratislava</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Článok II.</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Pôsobnosť a poslanie ŠP</w:t>
      </w:r>
    </w:p>
    <w:p w:rsidR="00000000" w:rsidDel="00000000" w:rsidP="00000000" w:rsidRDefault="00000000" w:rsidRPr="00000000" w14:paraId="0000000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ŠP je iniciatívnym a poradným samosprávnym orgánom, ktorý vyjadruje a presadzuje verejné záujmy žiakov v oblasti výchovy a vzdelávania tak, aby pri tom ne</w:t>
      </w:r>
      <w:r w:rsidDel="00000000" w:rsidR="00000000" w:rsidRPr="00000000">
        <w:rPr>
          <w:rFonts w:ascii="Calibri" w:cs="Calibri" w:eastAsia="Calibri" w:hAnsi="Calibri"/>
          <w:sz w:val="24"/>
          <w:szCs w:val="24"/>
          <w:rtl w:val="0"/>
        </w:rPr>
        <w:t xml:space="preserve">porušoval</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iné zákony platné v Slovenskej republike.</w:t>
      </w:r>
    </w:p>
    <w:p w:rsidR="00000000" w:rsidDel="00000000" w:rsidP="00000000" w:rsidRDefault="00000000" w:rsidRPr="00000000" w14:paraId="0000000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Plní funkciu kontaktu medzi žiakmi a vedením školy.</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Článok III.</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Činnosť ŠP</w:t>
      </w:r>
    </w:p>
    <w:p w:rsidR="00000000" w:rsidDel="00000000" w:rsidP="00000000" w:rsidRDefault="00000000" w:rsidRPr="00000000" w14:paraId="0000000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Školský parlament reprezentuje všetkých žiakov školy a zastupuje ich záujmy vo vzťahu k riaditeľovi, vedúcim pedagogickým zamestnancom alebo vedúcim odborným zamestnancom a navonok.</w:t>
      </w:r>
    </w:p>
    <w:p w:rsidR="00000000" w:rsidDel="00000000" w:rsidP="00000000" w:rsidRDefault="00000000" w:rsidRPr="00000000" w14:paraId="0000000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ŠP sa vyjadruje k závažným skutočnostiam, ktoré sa vzťahujú k práci školy, vyjadruje sa k návrhom a opatreniam školy v oblasti výchovy a vzdelávania a podáva návrhy na mimoškolské činnosti a podujatia, ktoré zároveň organizuje.</w:t>
      </w:r>
    </w:p>
    <w:p w:rsidR="00000000" w:rsidDel="00000000" w:rsidP="00000000" w:rsidRDefault="00000000" w:rsidRPr="00000000" w14:paraId="0000001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ŠP rieši problémy a sťažnosti žiakov s vedením školy. Spolupracuje na tvorbe </w:t>
      </w:r>
      <w:r w:rsidDel="00000000" w:rsidR="00000000" w:rsidRPr="00000000">
        <w:rPr>
          <w:rFonts w:ascii="Calibri" w:cs="Calibri" w:eastAsia="Calibri" w:hAnsi="Calibri"/>
          <w:sz w:val="24"/>
          <w:szCs w:val="24"/>
          <w:rtl w:val="0"/>
        </w:rPr>
        <w:t xml:space="preserve">školského poriadku, p</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redkladá im svoje stanoviská a návrhy, žiakov zastupuje i navonok.</w:t>
      </w:r>
    </w:p>
    <w:p w:rsidR="00000000" w:rsidDel="00000000" w:rsidP="00000000" w:rsidRDefault="00000000" w:rsidRPr="00000000" w14:paraId="0000001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ŠP prijíma, konzultuje a iniciuje návrhy na zveľadenie školy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iniciuje školskú záujmovú činnosť</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spolupracuje s ďalšími školskými </w:t>
      </w:r>
      <w:r w:rsidDel="00000000" w:rsidR="00000000" w:rsidRPr="00000000">
        <w:rPr>
          <w:rFonts w:ascii="Calibri" w:cs="Calibri" w:eastAsia="Calibri" w:hAnsi="Calibri"/>
          <w:sz w:val="24"/>
          <w:szCs w:val="24"/>
          <w:rtl w:val="0"/>
        </w:rPr>
        <w:t xml:space="preserve">parlamentami a spolupracuje s BSK</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Článok IV.</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Zloženie ŠP a spôsob voľby ŠP</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ŠP má 17 </w:t>
      </w:r>
      <w:r w:rsidDel="00000000" w:rsidR="00000000" w:rsidRPr="00000000">
        <w:rPr>
          <w:rFonts w:ascii="Calibri" w:cs="Calibri" w:eastAsia="Calibri" w:hAnsi="Calibri"/>
          <w:sz w:val="24"/>
          <w:szCs w:val="24"/>
          <w:rtl w:val="0"/>
        </w:rPr>
        <w:t xml:space="preserve">členov vrátane zástupcu žiakov v rade školy,</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predsedu</w:t>
      </w:r>
      <w:r w:rsidDel="00000000" w:rsidR="00000000" w:rsidRPr="00000000">
        <w:rPr>
          <w:rFonts w:ascii="Calibri" w:cs="Calibri" w:eastAsia="Calibri" w:hAnsi="Calibri"/>
          <w:sz w:val="24"/>
          <w:szCs w:val="24"/>
          <w:rtl w:val="0"/>
        </w:rPr>
        <w:t xml:space="preserve"> 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podpredsed</w:t>
      </w:r>
      <w:r w:rsidDel="00000000" w:rsidR="00000000" w:rsidRPr="00000000">
        <w:rPr>
          <w:rFonts w:ascii="Calibri" w:cs="Calibri" w:eastAsia="Calibri" w:hAnsi="Calibri"/>
          <w:sz w:val="24"/>
          <w:szCs w:val="24"/>
          <w:rtl w:val="0"/>
        </w:rPr>
        <w:t xml:space="preserve">u.</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sz w:val="24"/>
          <w:szCs w:val="24"/>
          <w:rtl w:val="0"/>
        </w:rPr>
        <w:t xml:space="preserve">Zástupca žiakov v rade školy reprezentuje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žiakov v rade školy a je vole</w:t>
      </w:r>
      <w:r w:rsidDel="00000000" w:rsidR="00000000" w:rsidRPr="00000000">
        <w:rPr>
          <w:rFonts w:ascii="Calibri" w:cs="Calibri" w:eastAsia="Calibri" w:hAnsi="Calibri"/>
          <w:sz w:val="24"/>
          <w:szCs w:val="24"/>
          <w:rtl w:val="0"/>
        </w:rPr>
        <w:t xml:space="preserve">ný tajnou voľbou členmi ŠP z členov ŠP</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nadpolovičná väčšina  všetkých členov </w:t>
      </w:r>
      <w:r w:rsidDel="00000000" w:rsidR="00000000" w:rsidRPr="00000000">
        <w:rPr>
          <w:rFonts w:ascii="Calibri" w:cs="Calibri" w:eastAsia="Calibri" w:hAnsi="Calibri"/>
          <w:sz w:val="24"/>
          <w:szCs w:val="24"/>
          <w:rtl w:val="0"/>
        </w:rPr>
        <w:t xml:space="preserve">ŠP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ho môže odvolať a určiť iného zástupcu</w:t>
      </w:r>
      <w:r w:rsidDel="00000000" w:rsidR="00000000" w:rsidRPr="00000000">
        <w:rPr>
          <w:rFonts w:ascii="Calibri" w:cs="Calibri" w:eastAsia="Calibri" w:hAnsi="Calibri"/>
          <w:sz w:val="24"/>
          <w:szCs w:val="24"/>
          <w:rtl w:val="0"/>
        </w:rPr>
        <w:t xml:space="preserve"> žiakov v rade školy</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z členov ŠP.</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sz w:val="24"/>
          <w:szCs w:val="24"/>
          <w:rtl w:val="0"/>
        </w:rPr>
        <w:t xml:space="preserve">Koordinátor ŠP je pedagogický zamestnanec, ktorý bol určený riaditeľom školy. Koordinátor ŠP musí byť na každom stretnutí ŠP, pokiaľ on alebo vedenie školy nerozhodne inak. Koordinátor ŠP dohliada na rokovanie ŠP a nemá hlasovacie právo.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Predsedu a podpredsedov ŠP volia na prvom zasadnutí ŠP členovia ŠP tajným hlasovaním z členov ŠP. Na zvolenie predsedu ŠP sa vyžaduje nadpolovičná väčšina hlasov všetkých členov ŠP.</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V prípade nespokojnosti ktoréhokoľvek člena ŠP s činnosťou predsedu alebo podpredsedu má tento člen nárok navrhnúť jeho odvolanie z funkcie. Na odvolanie predsedu ŠP a podpredsedov ŠP sa vyžaduje nadpolovičná väčšina hlasov všetkých členov ŠP.  </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Funkčné obdobie predsedu, podpredse</w:t>
      </w:r>
      <w:r w:rsidDel="00000000" w:rsidR="00000000" w:rsidRPr="00000000">
        <w:rPr>
          <w:rFonts w:ascii="Calibri" w:cs="Calibri" w:eastAsia="Calibri" w:hAnsi="Calibri"/>
          <w:sz w:val="24"/>
          <w:szCs w:val="24"/>
          <w:rtl w:val="0"/>
        </w:rPr>
        <w:t xml:space="preserve">du</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 členov ŠP je 12 mesiacov. </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ŠP je schopný sa uznášať, ak je na jeho zasadnutí prítomná nadpolovičná väčšina všetkých členov. Na platné uznesenie ŠP je potrebný súhlas nadpolovičnej väčšiny prítomných členov ŠP. Pri rovnosti hlasov rozhoduje hlas predsedu.</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Článok V.</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Práva a povinnosti člena ŠP</w:t>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Člen ŠP má právo:</w:t>
      </w:r>
    </w:p>
    <w:p w:rsidR="00000000" w:rsidDel="00000000" w:rsidP="00000000" w:rsidRDefault="00000000" w:rsidRPr="00000000" w14:paraId="0000002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sz w:val="24"/>
          <w:szCs w:val="24"/>
          <w:rtl w:val="0"/>
        </w:rPr>
        <w:t xml:space="preserve">v</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oliť a byť volený do funkcií predsed</w:t>
      </w:r>
      <w:r w:rsidDel="00000000" w:rsidR="00000000" w:rsidRPr="00000000">
        <w:rPr>
          <w:rFonts w:ascii="Calibri" w:cs="Calibri" w:eastAsia="Calibri" w:hAnsi="Calibri"/>
          <w:sz w:val="24"/>
          <w:szCs w:val="24"/>
          <w:rtl w:val="0"/>
        </w:rPr>
        <w:t xml:space="preserve">u a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podpredsed</w:t>
      </w:r>
      <w:r w:rsidDel="00000000" w:rsidR="00000000" w:rsidRPr="00000000">
        <w:rPr>
          <w:rFonts w:ascii="Calibri" w:cs="Calibri" w:eastAsia="Calibri" w:hAnsi="Calibri"/>
          <w:sz w:val="24"/>
          <w:szCs w:val="24"/>
          <w:rtl w:val="0"/>
        </w:rPr>
        <w:t xml:space="preserve">u</w:t>
      </w:r>
    </w:p>
    <w:p w:rsidR="00000000" w:rsidDel="00000000" w:rsidP="00000000" w:rsidRDefault="00000000" w:rsidRPr="00000000" w14:paraId="0000002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byť informovaný o všetkých skutočnostiach, ktoré sú predmetom rokovania ŠP a slobodne sa k nim vyjadrovať</w:t>
      </w:r>
    </w:p>
    <w:p w:rsidR="00000000" w:rsidDel="00000000" w:rsidP="00000000" w:rsidRDefault="00000000" w:rsidRPr="00000000" w14:paraId="0000002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hlasovať ku všetkým uzneseniam ŠP</w:t>
      </w:r>
    </w:p>
    <w:p w:rsidR="00000000" w:rsidDel="00000000" w:rsidP="00000000" w:rsidRDefault="00000000" w:rsidRPr="00000000" w14:paraId="0000002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predkladať vlastné návrhy, námety, prípadne materiály na rokovanie ŠP</w:t>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Člen ŠP má povinnosti:</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je povinný zúčastňovať sa zasadnutí ŠP. Neospravedlnená účasť na dvoch zasadnutiach sa hodnotí ako nezáujem o výkon funkcie a neplnenie povinností člena  ŠP</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je povinný zabezpečiť ochranu osobných údajov </w:t>
      </w:r>
      <w:r w:rsidDel="00000000" w:rsidR="00000000" w:rsidRPr="00000000">
        <w:rPr>
          <w:rFonts w:ascii="Calibri" w:cs="Calibri" w:eastAsia="Calibri" w:hAnsi="Calibri"/>
          <w:sz w:val="24"/>
          <w:szCs w:val="24"/>
          <w:rtl w:val="0"/>
        </w:rPr>
        <w:t xml:space="preserve">a dodržiavať</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všeobecne záväzn</w:t>
      </w:r>
      <w:r w:rsidDel="00000000" w:rsidR="00000000" w:rsidRPr="00000000">
        <w:rPr>
          <w:rFonts w:ascii="Calibri" w:cs="Calibri" w:eastAsia="Calibri" w:hAnsi="Calibri"/>
          <w:sz w:val="24"/>
          <w:szCs w:val="24"/>
          <w:rtl w:val="0"/>
        </w:rPr>
        <w:t xml:space="preserve">é</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právn</w:t>
      </w:r>
      <w:r w:rsidDel="00000000" w:rsidR="00000000" w:rsidRPr="00000000">
        <w:rPr>
          <w:rFonts w:ascii="Calibri" w:cs="Calibri" w:eastAsia="Calibri" w:hAnsi="Calibri"/>
          <w:sz w:val="24"/>
          <w:szCs w:val="24"/>
          <w:rtl w:val="0"/>
        </w:rPr>
        <w:t xml:space="preserve">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predpis</w:t>
      </w:r>
      <w:r w:rsidDel="00000000" w:rsidR="00000000" w:rsidRPr="00000000">
        <w:rPr>
          <w:rFonts w:ascii="Calibri" w:cs="Calibri" w:eastAsia="Calibri" w:hAnsi="Calibri"/>
          <w:sz w:val="24"/>
          <w:szCs w:val="24"/>
          <w:rtl w:val="0"/>
        </w:rPr>
        <w:t xml:space="preserve">y</w:t>
      </w:r>
    </w:p>
    <w:p w:rsidR="00000000" w:rsidDel="00000000" w:rsidP="00000000" w:rsidRDefault="00000000" w:rsidRPr="00000000" w14:paraId="0000002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je povinný konať a rozhodovať sa v súlade s etickým kódexom člena ŠP</w:t>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sz w:val="24"/>
          <w:szCs w:val="24"/>
          <w:rtl w:val="0"/>
        </w:rPr>
        <w:t xml:space="preserve">Porušenie vyššie uvedených povinností má za následok vylúčenie člena ŠP.</w:t>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Z každého zasadnutia ŠP vyhotoví zápisnicu a spolu s prezenčnou listinou ju </w:t>
      </w:r>
      <w:r w:rsidDel="00000000" w:rsidR="00000000" w:rsidRPr="00000000">
        <w:rPr>
          <w:rFonts w:ascii="Calibri" w:cs="Calibri" w:eastAsia="Calibri" w:hAnsi="Calibri"/>
          <w:sz w:val="24"/>
          <w:szCs w:val="24"/>
          <w:rtl w:val="0"/>
        </w:rPr>
        <w:t xml:space="preserve">odovzdá predsedovi ŠP.</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Článok VI.</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Povinnosti predsedu ŠP</w:t>
      </w:r>
    </w:p>
    <w:p w:rsidR="00000000" w:rsidDel="00000000" w:rsidP="00000000" w:rsidRDefault="00000000" w:rsidRPr="00000000" w14:paraId="0000002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Predseda ŠP je štatutárnym orgánom, ktorý riadi činnosť ŠP a koná v jej mene.</w:t>
      </w:r>
    </w:p>
    <w:p w:rsidR="00000000" w:rsidDel="00000000" w:rsidP="00000000" w:rsidRDefault="00000000" w:rsidRPr="00000000" w14:paraId="0000002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Predseda ŠP zvoláva, pripravuje a riadi zasadnutia ŠP.</w:t>
      </w:r>
    </w:p>
    <w:p w:rsidR="00000000" w:rsidDel="00000000" w:rsidP="00000000" w:rsidRDefault="00000000" w:rsidRPr="00000000" w14:paraId="0000002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Pri uznášaní má predseda ŠP jeden platný hlas tak, ako aj každý iný člen ŠP.</w:t>
      </w:r>
    </w:p>
    <w:p w:rsidR="00000000" w:rsidDel="00000000" w:rsidP="00000000" w:rsidRDefault="00000000" w:rsidRPr="00000000" w14:paraId="0000003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Predseda ŠP je povinný informovať vedenie školy o pripravovaných podujatiach.</w:t>
      </w:r>
    </w:p>
    <w:p w:rsidR="00000000" w:rsidDel="00000000" w:rsidP="00000000" w:rsidRDefault="00000000" w:rsidRPr="00000000" w14:paraId="0000003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sz w:val="24"/>
          <w:szCs w:val="24"/>
          <w:rtl w:val="0"/>
        </w:rPr>
        <w:t xml:space="preserve">V</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prípade potreby informuje členov ŠP o obsahu a výstupoch zasadnutí rady školy.</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Článok VII.</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Povinnosti podpredsedu ŠP</w:t>
      </w:r>
    </w:p>
    <w:p w:rsidR="00000000" w:rsidDel="00000000" w:rsidP="00000000" w:rsidRDefault="00000000" w:rsidRPr="00000000" w14:paraId="0000003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Podpredseda ŠP zastupuje predsedu ŠP a napomáha jeho činnosti v prípade potreby.</w:t>
      </w:r>
    </w:p>
    <w:p w:rsidR="00000000" w:rsidDel="00000000" w:rsidP="00000000" w:rsidRDefault="00000000" w:rsidRPr="00000000" w14:paraId="0000003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Pri uznášaní má podpredseda ŠP jeden platný hlas tak, ako aj každý iný člen ŠP.</w:t>
      </w:r>
    </w:p>
    <w:p w:rsidR="00000000" w:rsidDel="00000000" w:rsidP="00000000" w:rsidRDefault="00000000" w:rsidRPr="00000000" w14:paraId="0000003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V prípade neprítomnosti predsedu </w:t>
      </w:r>
      <w:r w:rsidDel="00000000" w:rsidR="00000000" w:rsidRPr="00000000">
        <w:rPr>
          <w:rFonts w:ascii="Calibri" w:cs="Calibri" w:eastAsia="Calibri" w:hAnsi="Calibri"/>
          <w:sz w:val="24"/>
          <w:szCs w:val="24"/>
          <w:rtl w:val="0"/>
        </w:rPr>
        <w:t xml:space="preserve">ŠP</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ho zastupuje v ŠP</w:t>
      </w:r>
      <w:r w:rsidDel="00000000" w:rsidR="00000000" w:rsidRPr="00000000">
        <w:rPr>
          <w:rFonts w:ascii="Calibri" w:cs="Calibri" w:eastAsia="Calibri" w:hAnsi="Calibri"/>
          <w:sz w:val="24"/>
          <w:szCs w:val="24"/>
          <w:rtl w:val="0"/>
        </w:rPr>
        <w:t xml:space="preserve"> 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v rade školy.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Článok VIII.</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Etický kódex člena ŠP</w:t>
      </w:r>
    </w:p>
    <w:p w:rsidR="00000000" w:rsidDel="00000000" w:rsidP="00000000" w:rsidRDefault="00000000" w:rsidRPr="00000000" w14:paraId="0000003B">
      <w:pPr>
        <w:shd w:fill="ffffff" w:val="clear"/>
        <w:spacing w:after="160" w:line="240" w:lineRule="auto"/>
        <w:ind w:left="360" w:firstLine="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Člen ŠP:</w:t>
      </w:r>
    </w:p>
    <w:p w:rsidR="00000000" w:rsidDel="00000000" w:rsidP="00000000" w:rsidRDefault="00000000" w:rsidRPr="00000000" w14:paraId="0000003C">
      <w:pPr>
        <w:numPr>
          <w:ilvl w:val="0"/>
          <w:numId w:val="7"/>
        </w:numPr>
        <w:shd w:fill="ffffff" w:val="clear"/>
        <w:spacing w:line="240" w:lineRule="auto"/>
        <w:ind w:left="144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Preberá zodpovednosť za svoje činy a konanie v mene ŠP </w:t>
      </w:r>
    </w:p>
    <w:p w:rsidR="00000000" w:rsidDel="00000000" w:rsidP="00000000" w:rsidRDefault="00000000" w:rsidRPr="00000000" w14:paraId="0000003D">
      <w:pPr>
        <w:numPr>
          <w:ilvl w:val="0"/>
          <w:numId w:val="7"/>
        </w:numPr>
        <w:shd w:fill="ffffff" w:val="clear"/>
        <w:spacing w:line="240" w:lineRule="auto"/>
        <w:ind w:left="144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Prejavuje úctu, empatiu, solidaritu a rešpekt k spolužiakom, pedagogickým a nepedagogickým pracovníkom, rodičom a ostatnými ľuďmi, s ktorými príde do kontaktu</w:t>
      </w:r>
    </w:p>
    <w:p w:rsidR="00000000" w:rsidDel="00000000" w:rsidP="00000000" w:rsidRDefault="00000000" w:rsidRPr="00000000" w14:paraId="0000003E">
      <w:pPr>
        <w:numPr>
          <w:ilvl w:val="0"/>
          <w:numId w:val="7"/>
        </w:numPr>
        <w:shd w:fill="ffffff" w:val="clear"/>
        <w:spacing w:line="240" w:lineRule="auto"/>
        <w:ind w:left="144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Vedie konštruktívny dialóg</w:t>
      </w:r>
      <w:r w:rsidDel="00000000" w:rsidR="00000000" w:rsidRPr="00000000">
        <w:rPr>
          <w:rFonts w:ascii="Calibri" w:cs="Calibri" w:eastAsia="Calibri" w:hAnsi="Calibri"/>
          <w:color w:val="222222"/>
          <w:sz w:val="24"/>
          <w:szCs w:val="24"/>
          <w:highlight w:val="white"/>
          <w:rtl w:val="0"/>
        </w:rPr>
        <w:t xml:space="preserve"> založený na partnerskom prístupe</w:t>
      </w:r>
      <w:r w:rsidDel="00000000" w:rsidR="00000000" w:rsidRPr="00000000">
        <w:rPr>
          <w:rtl w:val="0"/>
        </w:rPr>
      </w:r>
    </w:p>
    <w:p w:rsidR="00000000" w:rsidDel="00000000" w:rsidP="00000000" w:rsidRDefault="00000000" w:rsidRPr="00000000" w14:paraId="0000003F">
      <w:pPr>
        <w:numPr>
          <w:ilvl w:val="0"/>
          <w:numId w:val="7"/>
        </w:numPr>
        <w:shd w:fill="ffffff" w:val="clear"/>
        <w:spacing w:line="240" w:lineRule="auto"/>
        <w:ind w:left="1440" w:hanging="360"/>
        <w:jc w:val="both"/>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Rešpektuje názory spolužiakov, ktorých zastupuje v ŠP </w:t>
      </w:r>
    </w:p>
    <w:p w:rsidR="00000000" w:rsidDel="00000000" w:rsidP="00000000" w:rsidRDefault="00000000" w:rsidRPr="00000000" w14:paraId="00000040">
      <w:pPr>
        <w:numPr>
          <w:ilvl w:val="0"/>
          <w:numId w:val="7"/>
        </w:numPr>
        <w:shd w:fill="ffffff" w:val="clear"/>
        <w:spacing w:line="240" w:lineRule="auto"/>
        <w:ind w:left="1440" w:hanging="360"/>
        <w:jc w:val="both"/>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Rešpektuje demokratické rozhodnutia väčšiny</w:t>
      </w:r>
    </w:p>
    <w:p w:rsidR="00000000" w:rsidDel="00000000" w:rsidP="00000000" w:rsidRDefault="00000000" w:rsidRPr="00000000" w14:paraId="00000041">
      <w:pPr>
        <w:numPr>
          <w:ilvl w:val="0"/>
          <w:numId w:val="7"/>
        </w:numPr>
        <w:shd w:fill="ffffff" w:val="clear"/>
        <w:spacing w:line="240" w:lineRule="auto"/>
        <w:ind w:left="1440" w:hanging="360"/>
        <w:jc w:val="both"/>
        <w:rPr>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Je si vedomý a rešpektuje, že zastupiteľská demokracia je založená na </w:t>
      </w:r>
      <w:r w:rsidDel="00000000" w:rsidR="00000000" w:rsidRPr="00000000">
        <w:rPr>
          <w:rFonts w:ascii="Calibri" w:cs="Calibri" w:eastAsia="Calibri" w:hAnsi="Calibri"/>
          <w:color w:val="222222"/>
          <w:sz w:val="24"/>
          <w:szCs w:val="24"/>
          <w:highlight w:val="white"/>
          <w:rtl w:val="0"/>
        </w:rPr>
        <w:t xml:space="preserve">zastupovaní názorov a podnetov žiakov vo vzťahu k vedeniu školy, rady školy, ZRPŠ, a ďalším subjektom, s ktorými prichádza do styku, </w:t>
      </w:r>
      <w:r w:rsidDel="00000000" w:rsidR="00000000" w:rsidRPr="00000000">
        <w:rPr>
          <w:rFonts w:ascii="Calibri" w:cs="Calibri" w:eastAsia="Calibri" w:hAnsi="Calibri"/>
          <w:color w:val="222222"/>
          <w:sz w:val="24"/>
          <w:szCs w:val="24"/>
          <w:highlight w:val="white"/>
          <w:rtl w:val="0"/>
        </w:rPr>
        <w:t xml:space="preserve">nie na zastupovaní vlastných názorov a záujmov</w:t>
      </w:r>
    </w:p>
    <w:p w:rsidR="00000000" w:rsidDel="00000000" w:rsidP="00000000" w:rsidRDefault="00000000" w:rsidRPr="00000000" w14:paraId="00000042">
      <w:pPr>
        <w:numPr>
          <w:ilvl w:val="0"/>
          <w:numId w:val="7"/>
        </w:numPr>
        <w:shd w:fill="ffffff" w:val="clear"/>
        <w:spacing w:line="240" w:lineRule="auto"/>
        <w:ind w:left="1440" w:hanging="360"/>
        <w:jc w:val="both"/>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Reflektuje na potreby spolužiakov, a snaží sa ich riešiť (v prípade potreby spolupracuje pri ich riešení s koordinátorom ŠP, školským psychológom, alebo ďalšími odborníkmi, aktérmi v danej oblasti)</w:t>
      </w:r>
    </w:p>
    <w:p w:rsidR="00000000" w:rsidDel="00000000" w:rsidP="00000000" w:rsidRDefault="00000000" w:rsidRPr="00000000" w14:paraId="00000043">
      <w:pPr>
        <w:numPr>
          <w:ilvl w:val="0"/>
          <w:numId w:val="7"/>
        </w:numPr>
        <w:shd w:fill="ffffff" w:val="clear"/>
        <w:spacing w:line="240" w:lineRule="auto"/>
        <w:ind w:left="1440" w:hanging="360"/>
        <w:jc w:val="both"/>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Spolupracuje s ostatnými členmi ŠP a spolužiakmi.</w:t>
      </w:r>
    </w:p>
    <w:p w:rsidR="00000000" w:rsidDel="00000000" w:rsidP="00000000" w:rsidRDefault="00000000" w:rsidRPr="00000000" w14:paraId="00000044">
      <w:pPr>
        <w:numPr>
          <w:ilvl w:val="0"/>
          <w:numId w:val="7"/>
        </w:numPr>
        <w:shd w:fill="ffffff" w:val="clear"/>
        <w:spacing w:line="240" w:lineRule="auto"/>
        <w:ind w:left="144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Svedomito</w:t>
      </w:r>
      <w:r w:rsidDel="00000000" w:rsidR="00000000" w:rsidRPr="00000000">
        <w:rPr>
          <w:rFonts w:ascii="Calibri" w:cs="Calibri" w:eastAsia="Calibri" w:hAnsi="Calibri"/>
          <w:color w:val="222222"/>
          <w:sz w:val="24"/>
          <w:szCs w:val="24"/>
          <w:rtl w:val="0"/>
        </w:rPr>
        <w:t xml:space="preserve"> a načas si plní povinnosti zadané ŠP</w:t>
      </w:r>
    </w:p>
    <w:p w:rsidR="00000000" w:rsidDel="00000000" w:rsidP="00000000" w:rsidRDefault="00000000" w:rsidRPr="00000000" w14:paraId="00000045">
      <w:pPr>
        <w:numPr>
          <w:ilvl w:val="0"/>
          <w:numId w:val="7"/>
        </w:numPr>
        <w:shd w:fill="ffffff" w:val="clear"/>
        <w:spacing w:line="240" w:lineRule="auto"/>
        <w:ind w:left="144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Zachováva diskrétnosť k súkromným informáciám, nezneužíva dôveru pri svojej činnosti </w:t>
      </w:r>
    </w:p>
    <w:p w:rsidR="00000000" w:rsidDel="00000000" w:rsidP="00000000" w:rsidRDefault="00000000" w:rsidRPr="00000000" w14:paraId="00000046">
      <w:pPr>
        <w:numPr>
          <w:ilvl w:val="0"/>
          <w:numId w:val="7"/>
        </w:numPr>
        <w:shd w:fill="ffffff" w:val="clear"/>
        <w:spacing w:line="240" w:lineRule="auto"/>
        <w:ind w:left="144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Je čestný, hovorí pravdu</w:t>
      </w:r>
    </w:p>
    <w:p w:rsidR="00000000" w:rsidDel="00000000" w:rsidP="00000000" w:rsidRDefault="00000000" w:rsidRPr="00000000" w14:paraId="00000047">
      <w:pPr>
        <w:numPr>
          <w:ilvl w:val="0"/>
          <w:numId w:val="7"/>
        </w:numPr>
        <w:shd w:fill="ffffff" w:val="clear"/>
        <w:spacing w:line="240" w:lineRule="auto"/>
        <w:ind w:left="144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Šíri dobré meno školy</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Článok </w:t>
      </w:r>
      <w:r w:rsidDel="00000000" w:rsidR="00000000" w:rsidRPr="00000000">
        <w:rPr>
          <w:rFonts w:ascii="Calibri" w:cs="Calibri" w:eastAsia="Calibri" w:hAnsi="Calibri"/>
          <w:b w:val="1"/>
          <w:sz w:val="24"/>
          <w:szCs w:val="24"/>
          <w:rtl w:val="0"/>
        </w:rPr>
        <w:t xml:space="preserve">IX</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Finančné zabezpečenie ŠP</w:t>
      </w:r>
    </w:p>
    <w:p w:rsidR="00000000" w:rsidDel="00000000" w:rsidP="00000000" w:rsidRDefault="00000000" w:rsidRPr="00000000" w14:paraId="0000004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ŠP spravuje žiacký fond. </w:t>
      </w:r>
    </w:p>
    <w:p w:rsidR="00000000" w:rsidDel="00000000" w:rsidP="00000000" w:rsidRDefault="00000000" w:rsidRPr="00000000" w14:paraId="0000004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Prostriedky zo žiackého fondu sa používajú na aktivity organizované ŠP. P</w:t>
      </w:r>
      <w:r w:rsidDel="00000000" w:rsidR="00000000" w:rsidRPr="00000000">
        <w:rPr>
          <w:rFonts w:ascii="Calibri" w:cs="Calibri" w:eastAsia="Calibri" w:hAnsi="Calibri"/>
          <w:sz w:val="24"/>
          <w:szCs w:val="24"/>
          <w:rtl w:val="0"/>
        </w:rPr>
        <w:t xml:space="preserve">o konzultácii s ŠP môže byť použitý aj na iné aktivity.</w:t>
      </w:r>
    </w:p>
    <w:p w:rsidR="00000000" w:rsidDel="00000000" w:rsidP="00000000" w:rsidRDefault="00000000" w:rsidRPr="00000000" w14:paraId="0000004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ŠP vyberá poplatok do žiackého fondu vo výške jedného eura od každého žiaka.</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Článok X. Záverečné ustanovenia</w:t>
      </w:r>
    </w:p>
    <w:p w:rsidR="00000000" w:rsidDel="00000000" w:rsidP="00000000" w:rsidRDefault="00000000" w:rsidRPr="00000000" w14:paraId="0000005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ŠP zasadá 1x mesačne, vždy vo vopred určený deň.</w:t>
      </w:r>
    </w:p>
    <w:p w:rsidR="00000000" w:rsidDel="00000000" w:rsidP="00000000" w:rsidRDefault="00000000" w:rsidRPr="00000000" w14:paraId="0000005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Tento štatút bol prerokovaný a schválený na zasadnutí ŠP dňa </w:t>
      </w:r>
      <w:r w:rsidDel="00000000" w:rsidR="00000000" w:rsidRPr="00000000">
        <w:rPr>
          <w:rFonts w:ascii="Calibri" w:cs="Calibri" w:eastAsia="Calibri" w:hAnsi="Calibri"/>
          <w:sz w:val="24"/>
          <w:szCs w:val="24"/>
          <w:rtl w:val="0"/>
        </w:rPr>
        <w:t xml:space="preserve">7</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sz w:val="24"/>
          <w:szCs w:val="24"/>
          <w:rtl w:val="0"/>
        </w:rPr>
        <w:t xml:space="preserve">2024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(o zasadnutí je vyhotovená zápisnica č. </w:t>
      </w: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 od tohto dňa nadobúda účinnosť.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V Bratislave, dňa </w:t>
      </w:r>
      <w:r w:rsidDel="00000000" w:rsidR="00000000" w:rsidRPr="00000000">
        <w:rPr>
          <w:rFonts w:ascii="Calibri" w:cs="Calibri" w:eastAsia="Calibri" w:hAnsi="Calibri"/>
          <w:sz w:val="24"/>
          <w:szCs w:val="24"/>
          <w:rtl w:val="0"/>
        </w:rPr>
        <w:t xml:space="preserve">7</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.202</w:t>
      </w:r>
      <w:r w:rsidDel="00000000" w:rsidR="00000000" w:rsidRPr="00000000">
        <w:rPr>
          <w:rFonts w:ascii="Calibri" w:cs="Calibri" w:eastAsia="Calibri" w:hAnsi="Calibri"/>
          <w:sz w:val="24"/>
          <w:szCs w:val="24"/>
          <w:rtl w:val="0"/>
        </w:rPr>
        <w:t xml:space="preserve">4</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____________________________</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Predseda školského parlamentu</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spacing w:after="16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tel.č.: +421 948 939 952</w:t>
      </w:r>
    </w:p>
    <w:p w:rsidR="00000000" w:rsidDel="00000000" w:rsidP="00000000" w:rsidRDefault="00000000" w:rsidRPr="00000000" w14:paraId="00000064">
      <w:pPr>
        <w:spacing w:after="160" w:line="240" w:lineRule="auto"/>
        <w:jc w:val="center"/>
        <w:rPr>
          <w:rFonts w:ascii="Calibri" w:cs="Calibri" w:eastAsia="Calibri" w:hAnsi="Calibri"/>
          <w:sz w:val="22"/>
          <w:szCs w:val="22"/>
        </w:rPr>
      </w:pPr>
      <w:hyperlink r:id="rId7">
        <w:r w:rsidDel="00000000" w:rsidR="00000000" w:rsidRPr="00000000">
          <w:rPr>
            <w:rFonts w:ascii="Calibri" w:cs="Calibri" w:eastAsia="Calibri" w:hAnsi="Calibri"/>
            <w:sz w:val="22"/>
            <w:szCs w:val="22"/>
            <w:rtl w:val="0"/>
          </w:rPr>
          <w:t xml:space="preserve">https://ghubeneho.edupage.org</w:t>
        </w:r>
      </w:hyperlink>
      <w:r w:rsidDel="00000000" w:rsidR="00000000" w:rsidRPr="00000000">
        <w:rPr>
          <w:rtl w:val="0"/>
        </w:rPr>
      </w:r>
    </w:p>
    <w:p w:rsidR="00000000" w:rsidDel="00000000" w:rsidP="00000000" w:rsidRDefault="00000000" w:rsidRPr="00000000" w14:paraId="00000065">
      <w:pPr>
        <w:spacing w:after="160" w:line="240" w:lineRule="auto"/>
        <w:jc w:val="cente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e-mail: riaditel@ghubeneho.sk</w:t>
      </w:r>
      <w:r w:rsidDel="00000000" w:rsidR="00000000" w:rsidRPr="00000000">
        <w:rPr>
          <w:rtl w:val="0"/>
        </w:rPr>
      </w:r>
    </w:p>
    <w:sectPr>
      <w:headerReference r:id="rId8" w:type="default"/>
      <w:foot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omic Sans MS" w:cs="Comic Sans MS" w:eastAsia="Comic Sans MS" w:hAnsi="Comic Sans MS"/>
      </w:rPr>
    </w:lvl>
    <w:lvl w:ilvl="1">
      <w:start w:val="0"/>
      <w:numFmt w:val="bullet"/>
      <w:lvlText w:val="•"/>
      <w:lvlJc w:val="left"/>
      <w:pPr>
        <w:ind w:left="1440" w:hanging="360"/>
      </w:pPr>
      <w:rPr>
        <w:rFonts w:ascii="Times New Roman" w:cs="Times New Roman" w:eastAsia="Times New Roman" w:hAnsi="Times New Roman"/>
      </w:rPr>
    </w:lvl>
    <w:lvl w:ilvl="2">
      <w:start w:val="0"/>
      <w:numFmt w:val="bullet"/>
      <w:lvlText w:val="•"/>
      <w:lvlJc w:val="left"/>
      <w:pPr>
        <w:ind w:left="2160" w:hanging="360"/>
      </w:pPr>
      <w:rPr>
        <w:rFonts w:ascii="Times New Roman" w:cs="Times New Roman" w:eastAsia="Times New Roman" w:hAnsi="Times New Roman"/>
      </w:rPr>
    </w:lvl>
    <w:lvl w:ilvl="3">
      <w:start w:val="0"/>
      <w:numFmt w:val="bullet"/>
      <w:lvlText w:val="•"/>
      <w:lvlJc w:val="left"/>
      <w:pPr>
        <w:ind w:left="2880" w:hanging="360"/>
      </w:pPr>
      <w:rPr>
        <w:rFonts w:ascii="Times New Roman" w:cs="Times New Roman" w:eastAsia="Times New Roman" w:hAnsi="Times New Roman"/>
      </w:rPr>
    </w:lvl>
    <w:lvl w:ilvl="4">
      <w:start w:val="0"/>
      <w:numFmt w:val="bullet"/>
      <w:lvlText w:val="•"/>
      <w:lvlJc w:val="left"/>
      <w:pPr>
        <w:ind w:left="3600" w:hanging="360"/>
      </w:pPr>
      <w:rPr>
        <w:rFonts w:ascii="Times New Roman" w:cs="Times New Roman" w:eastAsia="Times New Roman" w:hAnsi="Times New Roman"/>
      </w:rPr>
    </w:lvl>
    <w:lvl w:ilvl="5">
      <w:start w:val="0"/>
      <w:numFmt w:val="bullet"/>
      <w:lvlText w:val="•"/>
      <w:lvlJc w:val="left"/>
      <w:pPr>
        <w:ind w:left="4320" w:hanging="360"/>
      </w:pPr>
      <w:rPr>
        <w:rFonts w:ascii="Times New Roman" w:cs="Times New Roman" w:eastAsia="Times New Roman" w:hAnsi="Times New Roman"/>
      </w:rPr>
    </w:lvl>
    <w:lvl w:ilvl="6">
      <w:start w:val="0"/>
      <w:numFmt w:val="bullet"/>
      <w:lvlText w:val="•"/>
      <w:lvlJc w:val="left"/>
      <w:pPr>
        <w:ind w:left="5040" w:hanging="360"/>
      </w:pPr>
      <w:rPr>
        <w:rFonts w:ascii="Times New Roman" w:cs="Times New Roman" w:eastAsia="Times New Roman" w:hAnsi="Times New Roman"/>
      </w:rPr>
    </w:lvl>
    <w:lvl w:ilvl="7">
      <w:start w:val="0"/>
      <w:numFmt w:val="bullet"/>
      <w:lvlText w:val="•"/>
      <w:lvlJc w:val="left"/>
      <w:pPr>
        <w:ind w:left="5760" w:hanging="360"/>
      </w:pPr>
      <w:rPr>
        <w:rFonts w:ascii="Times New Roman" w:cs="Times New Roman" w:eastAsia="Times New Roman" w:hAnsi="Times New Roman"/>
      </w:rPr>
    </w:lvl>
    <w:lvl w:ilvl="8">
      <w:start w:val="0"/>
      <w:numFmt w:val="bullet"/>
      <w:lvlText w:val="•"/>
      <w:lvlJc w:val="left"/>
      <w:pPr>
        <w:ind w:left="6480" w:hanging="360"/>
      </w:pPr>
      <w:rPr>
        <w:rFonts w:ascii="Times New Roman" w:cs="Times New Roman" w:eastAsia="Times New Roman" w:hAnsi="Times New Roman"/>
      </w:rPr>
    </w:lvl>
  </w:abstractNum>
  <w:abstractNum w:abstractNumId="2">
    <w:lvl w:ilvl="0">
      <w:start w:val="1"/>
      <w:numFmt w:val="decimal"/>
      <w:lvlText w:val="%1."/>
      <w:lvlJc w:val="left"/>
      <w:pPr>
        <w:ind w:left="720" w:hanging="360"/>
      </w:pPr>
      <w:rPr>
        <w:rFonts w:ascii="Comic Sans MS" w:cs="Comic Sans MS" w:eastAsia="Comic Sans MS" w:hAnsi="Comic Sans MS"/>
      </w:rPr>
    </w:lvl>
    <w:lvl w:ilvl="1">
      <w:start w:val="1"/>
      <w:numFmt w:val="lowerLetter"/>
      <w:lvlText w:val="%2."/>
      <w:lvlJc w:val="left"/>
      <w:pPr>
        <w:ind w:left="1440" w:hanging="360"/>
      </w:pPr>
      <w:rPr>
        <w:rFonts w:ascii="Comic Sans MS" w:cs="Comic Sans MS" w:eastAsia="Comic Sans MS" w:hAnsi="Comic Sans MS"/>
      </w:rPr>
    </w:lvl>
    <w:lvl w:ilvl="2">
      <w:start w:val="0"/>
      <w:numFmt w:val="lowerRoman"/>
      <w:lvlText w:val="%3."/>
      <w:lvlJc w:val="right"/>
      <w:pPr>
        <w:ind w:left="2160" w:hanging="360"/>
      </w:pPr>
      <w:rPr>
        <w:rFonts w:ascii="Times New Roman" w:cs="Times New Roman" w:eastAsia="Times New Roman" w:hAnsi="Times New Roman"/>
      </w:rPr>
    </w:lvl>
    <w:lvl w:ilvl="3">
      <w:start w:val="0"/>
      <w:numFmt w:val="decimal"/>
      <w:lvlText w:val="%4."/>
      <w:lvlJc w:val="left"/>
      <w:pPr>
        <w:ind w:left="2880" w:hanging="360"/>
      </w:pPr>
      <w:rPr>
        <w:rFonts w:ascii="Times New Roman" w:cs="Times New Roman" w:eastAsia="Times New Roman" w:hAnsi="Times New Roman"/>
      </w:rPr>
    </w:lvl>
    <w:lvl w:ilvl="4">
      <w:start w:val="0"/>
      <w:numFmt w:val="lowerLetter"/>
      <w:lvlText w:val="%5."/>
      <w:lvlJc w:val="left"/>
      <w:pPr>
        <w:ind w:left="3600" w:hanging="360"/>
      </w:pPr>
      <w:rPr>
        <w:rFonts w:ascii="Times New Roman" w:cs="Times New Roman" w:eastAsia="Times New Roman" w:hAnsi="Times New Roman"/>
      </w:rPr>
    </w:lvl>
    <w:lvl w:ilvl="5">
      <w:start w:val="0"/>
      <w:numFmt w:val="lowerRoman"/>
      <w:lvlText w:val="%6."/>
      <w:lvlJc w:val="right"/>
      <w:pPr>
        <w:ind w:left="4320" w:hanging="360"/>
      </w:pPr>
      <w:rPr>
        <w:rFonts w:ascii="Times New Roman" w:cs="Times New Roman" w:eastAsia="Times New Roman" w:hAnsi="Times New Roman"/>
      </w:rPr>
    </w:lvl>
    <w:lvl w:ilvl="6">
      <w:start w:val="0"/>
      <w:numFmt w:val="decimal"/>
      <w:lvlText w:val="%7."/>
      <w:lvlJc w:val="left"/>
      <w:pPr>
        <w:ind w:left="5040" w:hanging="360"/>
      </w:pPr>
      <w:rPr>
        <w:rFonts w:ascii="Times New Roman" w:cs="Times New Roman" w:eastAsia="Times New Roman" w:hAnsi="Times New Roman"/>
      </w:rPr>
    </w:lvl>
    <w:lvl w:ilvl="7">
      <w:start w:val="0"/>
      <w:numFmt w:val="lowerLetter"/>
      <w:lvlText w:val="%8."/>
      <w:lvlJc w:val="left"/>
      <w:pPr>
        <w:ind w:left="5760" w:hanging="360"/>
      </w:pPr>
      <w:rPr>
        <w:rFonts w:ascii="Times New Roman" w:cs="Times New Roman" w:eastAsia="Times New Roman" w:hAnsi="Times New Roman"/>
      </w:rPr>
    </w:lvl>
    <w:lvl w:ilvl="8">
      <w:start w:val="0"/>
      <w:numFmt w:val="lowerRoman"/>
      <w:lvlText w:val="%9."/>
      <w:lvlJc w:val="right"/>
      <w:pPr>
        <w:ind w:left="6480" w:hanging="360"/>
      </w:pPr>
      <w:rPr>
        <w:rFonts w:ascii="Times New Roman" w:cs="Times New Roman" w:eastAsia="Times New Roman" w:hAnsi="Times New Roman"/>
      </w:rPr>
    </w:lvl>
  </w:abstractNum>
  <w:abstractNum w:abstractNumId="3">
    <w:lvl w:ilvl="0">
      <w:start w:val="1"/>
      <w:numFmt w:val="decimal"/>
      <w:lvlText w:val="%1."/>
      <w:lvlJc w:val="left"/>
      <w:pPr>
        <w:ind w:left="720" w:hanging="360"/>
      </w:pPr>
      <w:rPr>
        <w:rFonts w:ascii="Comic Sans MS" w:cs="Comic Sans MS" w:eastAsia="Comic Sans MS" w:hAnsi="Comic Sans MS"/>
      </w:rPr>
    </w:lvl>
    <w:lvl w:ilvl="1">
      <w:start w:val="0"/>
      <w:numFmt w:val="bullet"/>
      <w:lvlText w:val="•"/>
      <w:lvlJc w:val="left"/>
      <w:pPr>
        <w:ind w:left="1440" w:hanging="360"/>
      </w:pPr>
      <w:rPr>
        <w:rFonts w:ascii="Times New Roman" w:cs="Times New Roman" w:eastAsia="Times New Roman" w:hAnsi="Times New Roman"/>
      </w:rPr>
    </w:lvl>
    <w:lvl w:ilvl="2">
      <w:start w:val="0"/>
      <w:numFmt w:val="bullet"/>
      <w:lvlText w:val="•"/>
      <w:lvlJc w:val="left"/>
      <w:pPr>
        <w:ind w:left="2160" w:hanging="360"/>
      </w:pPr>
      <w:rPr>
        <w:rFonts w:ascii="Times New Roman" w:cs="Times New Roman" w:eastAsia="Times New Roman" w:hAnsi="Times New Roman"/>
      </w:rPr>
    </w:lvl>
    <w:lvl w:ilvl="3">
      <w:start w:val="0"/>
      <w:numFmt w:val="bullet"/>
      <w:lvlText w:val="•"/>
      <w:lvlJc w:val="left"/>
      <w:pPr>
        <w:ind w:left="2880" w:hanging="360"/>
      </w:pPr>
      <w:rPr>
        <w:rFonts w:ascii="Times New Roman" w:cs="Times New Roman" w:eastAsia="Times New Roman" w:hAnsi="Times New Roman"/>
      </w:rPr>
    </w:lvl>
    <w:lvl w:ilvl="4">
      <w:start w:val="0"/>
      <w:numFmt w:val="bullet"/>
      <w:lvlText w:val="•"/>
      <w:lvlJc w:val="left"/>
      <w:pPr>
        <w:ind w:left="3600" w:hanging="360"/>
      </w:pPr>
      <w:rPr>
        <w:rFonts w:ascii="Times New Roman" w:cs="Times New Roman" w:eastAsia="Times New Roman" w:hAnsi="Times New Roman"/>
      </w:rPr>
    </w:lvl>
    <w:lvl w:ilvl="5">
      <w:start w:val="0"/>
      <w:numFmt w:val="bullet"/>
      <w:lvlText w:val="•"/>
      <w:lvlJc w:val="left"/>
      <w:pPr>
        <w:ind w:left="4320" w:hanging="360"/>
      </w:pPr>
      <w:rPr>
        <w:rFonts w:ascii="Times New Roman" w:cs="Times New Roman" w:eastAsia="Times New Roman" w:hAnsi="Times New Roman"/>
      </w:rPr>
    </w:lvl>
    <w:lvl w:ilvl="6">
      <w:start w:val="0"/>
      <w:numFmt w:val="bullet"/>
      <w:lvlText w:val="•"/>
      <w:lvlJc w:val="left"/>
      <w:pPr>
        <w:ind w:left="5040" w:hanging="360"/>
      </w:pPr>
      <w:rPr>
        <w:rFonts w:ascii="Times New Roman" w:cs="Times New Roman" w:eastAsia="Times New Roman" w:hAnsi="Times New Roman"/>
      </w:rPr>
    </w:lvl>
    <w:lvl w:ilvl="7">
      <w:start w:val="0"/>
      <w:numFmt w:val="bullet"/>
      <w:lvlText w:val="•"/>
      <w:lvlJc w:val="left"/>
      <w:pPr>
        <w:ind w:left="5760" w:hanging="360"/>
      </w:pPr>
      <w:rPr>
        <w:rFonts w:ascii="Times New Roman" w:cs="Times New Roman" w:eastAsia="Times New Roman" w:hAnsi="Times New Roman"/>
      </w:rPr>
    </w:lvl>
    <w:lvl w:ilvl="8">
      <w:start w:val="0"/>
      <w:numFmt w:val="bullet"/>
      <w:lvlText w:val="•"/>
      <w:lvlJc w:val="left"/>
      <w:pPr>
        <w:ind w:left="6480" w:hanging="360"/>
      </w:pPr>
      <w:rPr>
        <w:rFonts w:ascii="Times New Roman" w:cs="Times New Roman" w:eastAsia="Times New Roman" w:hAnsi="Times New Roman"/>
      </w:rPr>
    </w:lvl>
  </w:abstractNum>
  <w:abstractNum w:abstractNumId="4">
    <w:lvl w:ilvl="0">
      <w:start w:val="1"/>
      <w:numFmt w:val="decimal"/>
      <w:lvlText w:val="%1."/>
      <w:lvlJc w:val="left"/>
      <w:pPr>
        <w:ind w:left="720" w:hanging="360"/>
      </w:pPr>
      <w:rPr>
        <w:rFonts w:ascii="Comic Sans MS" w:cs="Comic Sans MS" w:eastAsia="Comic Sans MS" w:hAnsi="Comic Sans MS"/>
      </w:rPr>
    </w:lvl>
    <w:lvl w:ilvl="1">
      <w:start w:val="0"/>
      <w:numFmt w:val="bullet"/>
      <w:lvlText w:val="•"/>
      <w:lvlJc w:val="left"/>
      <w:pPr>
        <w:ind w:left="1440" w:hanging="360"/>
      </w:pPr>
      <w:rPr>
        <w:rFonts w:ascii="Times New Roman" w:cs="Times New Roman" w:eastAsia="Times New Roman" w:hAnsi="Times New Roman"/>
      </w:rPr>
    </w:lvl>
    <w:lvl w:ilvl="2">
      <w:start w:val="0"/>
      <w:numFmt w:val="bullet"/>
      <w:lvlText w:val="•"/>
      <w:lvlJc w:val="left"/>
      <w:pPr>
        <w:ind w:left="2160" w:hanging="360"/>
      </w:pPr>
      <w:rPr>
        <w:rFonts w:ascii="Times New Roman" w:cs="Times New Roman" w:eastAsia="Times New Roman" w:hAnsi="Times New Roman"/>
      </w:rPr>
    </w:lvl>
    <w:lvl w:ilvl="3">
      <w:start w:val="0"/>
      <w:numFmt w:val="bullet"/>
      <w:lvlText w:val="•"/>
      <w:lvlJc w:val="left"/>
      <w:pPr>
        <w:ind w:left="2880" w:hanging="360"/>
      </w:pPr>
      <w:rPr>
        <w:rFonts w:ascii="Times New Roman" w:cs="Times New Roman" w:eastAsia="Times New Roman" w:hAnsi="Times New Roman"/>
      </w:rPr>
    </w:lvl>
    <w:lvl w:ilvl="4">
      <w:start w:val="0"/>
      <w:numFmt w:val="bullet"/>
      <w:lvlText w:val="•"/>
      <w:lvlJc w:val="left"/>
      <w:pPr>
        <w:ind w:left="3600" w:hanging="360"/>
      </w:pPr>
      <w:rPr>
        <w:rFonts w:ascii="Times New Roman" w:cs="Times New Roman" w:eastAsia="Times New Roman" w:hAnsi="Times New Roman"/>
      </w:rPr>
    </w:lvl>
    <w:lvl w:ilvl="5">
      <w:start w:val="0"/>
      <w:numFmt w:val="bullet"/>
      <w:lvlText w:val="•"/>
      <w:lvlJc w:val="left"/>
      <w:pPr>
        <w:ind w:left="4320" w:hanging="360"/>
      </w:pPr>
      <w:rPr>
        <w:rFonts w:ascii="Times New Roman" w:cs="Times New Roman" w:eastAsia="Times New Roman" w:hAnsi="Times New Roman"/>
      </w:rPr>
    </w:lvl>
    <w:lvl w:ilvl="6">
      <w:start w:val="0"/>
      <w:numFmt w:val="bullet"/>
      <w:lvlText w:val="•"/>
      <w:lvlJc w:val="left"/>
      <w:pPr>
        <w:ind w:left="5040" w:hanging="360"/>
      </w:pPr>
      <w:rPr>
        <w:rFonts w:ascii="Times New Roman" w:cs="Times New Roman" w:eastAsia="Times New Roman" w:hAnsi="Times New Roman"/>
      </w:rPr>
    </w:lvl>
    <w:lvl w:ilvl="7">
      <w:start w:val="0"/>
      <w:numFmt w:val="bullet"/>
      <w:lvlText w:val="•"/>
      <w:lvlJc w:val="left"/>
      <w:pPr>
        <w:ind w:left="5760" w:hanging="360"/>
      </w:pPr>
      <w:rPr>
        <w:rFonts w:ascii="Times New Roman" w:cs="Times New Roman" w:eastAsia="Times New Roman" w:hAnsi="Times New Roman"/>
      </w:rPr>
    </w:lvl>
    <w:lvl w:ilvl="8">
      <w:start w:val="0"/>
      <w:numFmt w:val="bullet"/>
      <w:lvlText w:val="•"/>
      <w:lvlJc w:val="left"/>
      <w:pPr>
        <w:ind w:left="6480" w:hanging="360"/>
      </w:pPr>
      <w:rPr>
        <w:rFonts w:ascii="Times New Roman" w:cs="Times New Roman" w:eastAsia="Times New Roman" w:hAnsi="Times New Roman"/>
      </w:rPr>
    </w:lvl>
  </w:abstractNum>
  <w:abstractNum w:abstractNumId="5">
    <w:lvl w:ilvl="0">
      <w:start w:val="1"/>
      <w:numFmt w:val="decimal"/>
      <w:lvlText w:val="%1."/>
      <w:lvlJc w:val="left"/>
      <w:pPr>
        <w:ind w:left="720" w:hanging="360"/>
      </w:pPr>
      <w:rPr>
        <w:rFonts w:ascii="Comic Sans MS" w:cs="Comic Sans MS" w:eastAsia="Comic Sans MS" w:hAnsi="Comic Sans MS"/>
      </w:rPr>
    </w:lvl>
    <w:lvl w:ilvl="1">
      <w:start w:val="0"/>
      <w:numFmt w:val="bullet"/>
      <w:lvlText w:val="•"/>
      <w:lvlJc w:val="left"/>
      <w:pPr>
        <w:ind w:left="1440" w:hanging="360"/>
      </w:pPr>
      <w:rPr>
        <w:rFonts w:ascii="Times New Roman" w:cs="Times New Roman" w:eastAsia="Times New Roman" w:hAnsi="Times New Roman"/>
      </w:rPr>
    </w:lvl>
    <w:lvl w:ilvl="2">
      <w:start w:val="0"/>
      <w:numFmt w:val="bullet"/>
      <w:lvlText w:val="•"/>
      <w:lvlJc w:val="left"/>
      <w:pPr>
        <w:ind w:left="2160" w:hanging="360"/>
      </w:pPr>
      <w:rPr>
        <w:rFonts w:ascii="Times New Roman" w:cs="Times New Roman" w:eastAsia="Times New Roman" w:hAnsi="Times New Roman"/>
      </w:rPr>
    </w:lvl>
    <w:lvl w:ilvl="3">
      <w:start w:val="0"/>
      <w:numFmt w:val="bullet"/>
      <w:lvlText w:val="•"/>
      <w:lvlJc w:val="left"/>
      <w:pPr>
        <w:ind w:left="2880" w:hanging="360"/>
      </w:pPr>
      <w:rPr>
        <w:rFonts w:ascii="Times New Roman" w:cs="Times New Roman" w:eastAsia="Times New Roman" w:hAnsi="Times New Roman"/>
      </w:rPr>
    </w:lvl>
    <w:lvl w:ilvl="4">
      <w:start w:val="0"/>
      <w:numFmt w:val="bullet"/>
      <w:lvlText w:val="•"/>
      <w:lvlJc w:val="left"/>
      <w:pPr>
        <w:ind w:left="3600" w:hanging="360"/>
      </w:pPr>
      <w:rPr>
        <w:rFonts w:ascii="Times New Roman" w:cs="Times New Roman" w:eastAsia="Times New Roman" w:hAnsi="Times New Roman"/>
      </w:rPr>
    </w:lvl>
    <w:lvl w:ilvl="5">
      <w:start w:val="0"/>
      <w:numFmt w:val="bullet"/>
      <w:lvlText w:val="•"/>
      <w:lvlJc w:val="left"/>
      <w:pPr>
        <w:ind w:left="4320" w:hanging="360"/>
      </w:pPr>
      <w:rPr>
        <w:rFonts w:ascii="Times New Roman" w:cs="Times New Roman" w:eastAsia="Times New Roman" w:hAnsi="Times New Roman"/>
      </w:rPr>
    </w:lvl>
    <w:lvl w:ilvl="6">
      <w:start w:val="0"/>
      <w:numFmt w:val="bullet"/>
      <w:lvlText w:val="•"/>
      <w:lvlJc w:val="left"/>
      <w:pPr>
        <w:ind w:left="5040" w:hanging="360"/>
      </w:pPr>
      <w:rPr>
        <w:rFonts w:ascii="Times New Roman" w:cs="Times New Roman" w:eastAsia="Times New Roman" w:hAnsi="Times New Roman"/>
      </w:rPr>
    </w:lvl>
    <w:lvl w:ilvl="7">
      <w:start w:val="0"/>
      <w:numFmt w:val="bullet"/>
      <w:lvlText w:val="•"/>
      <w:lvlJc w:val="left"/>
      <w:pPr>
        <w:ind w:left="5760" w:hanging="360"/>
      </w:pPr>
      <w:rPr>
        <w:rFonts w:ascii="Times New Roman" w:cs="Times New Roman" w:eastAsia="Times New Roman" w:hAnsi="Times New Roman"/>
      </w:rPr>
    </w:lvl>
    <w:lvl w:ilvl="8">
      <w:start w:val="0"/>
      <w:numFmt w:val="bullet"/>
      <w:lvlText w:val="•"/>
      <w:lvlJc w:val="left"/>
      <w:pPr>
        <w:ind w:left="6480" w:hanging="360"/>
      </w:pPr>
      <w:rPr>
        <w:rFonts w:ascii="Times New Roman" w:cs="Times New Roman" w:eastAsia="Times New Roman" w:hAnsi="Times New Roman"/>
      </w:rPr>
    </w:lvl>
  </w:abstractNum>
  <w:abstractNum w:abstractNumId="6">
    <w:lvl w:ilvl="0">
      <w:start w:val="1"/>
      <w:numFmt w:val="decimal"/>
      <w:lvlText w:val="%1."/>
      <w:lvlJc w:val="left"/>
      <w:pPr>
        <w:ind w:left="720" w:hanging="360"/>
      </w:pPr>
      <w:rPr>
        <w:rFonts w:ascii="Comic Sans MS" w:cs="Comic Sans MS" w:eastAsia="Comic Sans MS" w:hAnsi="Comic Sans MS"/>
      </w:rPr>
    </w:lvl>
    <w:lvl w:ilvl="1">
      <w:start w:val="0"/>
      <w:numFmt w:val="bullet"/>
      <w:lvlText w:val="•"/>
      <w:lvlJc w:val="left"/>
      <w:pPr>
        <w:ind w:left="1440" w:hanging="360"/>
      </w:pPr>
      <w:rPr>
        <w:rFonts w:ascii="Times New Roman" w:cs="Times New Roman" w:eastAsia="Times New Roman" w:hAnsi="Times New Roman"/>
      </w:rPr>
    </w:lvl>
    <w:lvl w:ilvl="2">
      <w:start w:val="0"/>
      <w:numFmt w:val="bullet"/>
      <w:lvlText w:val="•"/>
      <w:lvlJc w:val="left"/>
      <w:pPr>
        <w:ind w:left="2160" w:hanging="360"/>
      </w:pPr>
      <w:rPr>
        <w:rFonts w:ascii="Times New Roman" w:cs="Times New Roman" w:eastAsia="Times New Roman" w:hAnsi="Times New Roman"/>
      </w:rPr>
    </w:lvl>
    <w:lvl w:ilvl="3">
      <w:start w:val="0"/>
      <w:numFmt w:val="bullet"/>
      <w:lvlText w:val="•"/>
      <w:lvlJc w:val="left"/>
      <w:pPr>
        <w:ind w:left="2880" w:hanging="360"/>
      </w:pPr>
      <w:rPr>
        <w:rFonts w:ascii="Times New Roman" w:cs="Times New Roman" w:eastAsia="Times New Roman" w:hAnsi="Times New Roman"/>
      </w:rPr>
    </w:lvl>
    <w:lvl w:ilvl="4">
      <w:start w:val="0"/>
      <w:numFmt w:val="bullet"/>
      <w:lvlText w:val="•"/>
      <w:lvlJc w:val="left"/>
      <w:pPr>
        <w:ind w:left="3600" w:hanging="360"/>
      </w:pPr>
      <w:rPr>
        <w:rFonts w:ascii="Times New Roman" w:cs="Times New Roman" w:eastAsia="Times New Roman" w:hAnsi="Times New Roman"/>
      </w:rPr>
    </w:lvl>
    <w:lvl w:ilvl="5">
      <w:start w:val="0"/>
      <w:numFmt w:val="bullet"/>
      <w:lvlText w:val="•"/>
      <w:lvlJc w:val="left"/>
      <w:pPr>
        <w:ind w:left="4320" w:hanging="360"/>
      </w:pPr>
      <w:rPr>
        <w:rFonts w:ascii="Times New Roman" w:cs="Times New Roman" w:eastAsia="Times New Roman" w:hAnsi="Times New Roman"/>
      </w:rPr>
    </w:lvl>
    <w:lvl w:ilvl="6">
      <w:start w:val="0"/>
      <w:numFmt w:val="bullet"/>
      <w:lvlText w:val="•"/>
      <w:lvlJc w:val="left"/>
      <w:pPr>
        <w:ind w:left="5040" w:hanging="360"/>
      </w:pPr>
      <w:rPr>
        <w:rFonts w:ascii="Times New Roman" w:cs="Times New Roman" w:eastAsia="Times New Roman" w:hAnsi="Times New Roman"/>
      </w:rPr>
    </w:lvl>
    <w:lvl w:ilvl="7">
      <w:start w:val="0"/>
      <w:numFmt w:val="bullet"/>
      <w:lvlText w:val="•"/>
      <w:lvlJc w:val="left"/>
      <w:pPr>
        <w:ind w:left="5760" w:hanging="360"/>
      </w:pPr>
      <w:rPr>
        <w:rFonts w:ascii="Times New Roman" w:cs="Times New Roman" w:eastAsia="Times New Roman" w:hAnsi="Times New Roman"/>
      </w:rPr>
    </w:lvl>
    <w:lvl w:ilvl="8">
      <w:start w:val="0"/>
      <w:numFmt w:val="bullet"/>
      <w:lvlText w:val="•"/>
      <w:lvlJc w:val="left"/>
      <w:pPr>
        <w:ind w:left="6480" w:hanging="360"/>
      </w:pPr>
      <w:rPr>
        <w:rFonts w:ascii="Times New Roman" w:cs="Times New Roman" w:eastAsia="Times New Roman" w:hAnsi="Times New Roman"/>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720" w:hanging="360"/>
      </w:pPr>
      <w:rPr>
        <w:rFonts w:ascii="Times New Roman" w:cs="Times New Roman" w:eastAsia="Times New Roman" w:hAnsi="Times New Roman"/>
      </w:rPr>
    </w:lvl>
    <w:lvl w:ilvl="1">
      <w:start w:val="0"/>
      <w:numFmt w:val="bullet"/>
      <w:lvlText w:val="•"/>
      <w:lvlJc w:val="left"/>
      <w:pPr>
        <w:ind w:left="1440" w:hanging="360"/>
      </w:pPr>
      <w:rPr>
        <w:rFonts w:ascii="Times New Roman" w:cs="Times New Roman" w:eastAsia="Times New Roman" w:hAnsi="Times New Roman"/>
      </w:rPr>
    </w:lvl>
    <w:lvl w:ilvl="2">
      <w:start w:val="0"/>
      <w:numFmt w:val="bullet"/>
      <w:lvlText w:val="•"/>
      <w:lvlJc w:val="left"/>
      <w:pPr>
        <w:ind w:left="2160" w:hanging="360"/>
      </w:pPr>
      <w:rPr>
        <w:rFonts w:ascii="Times New Roman" w:cs="Times New Roman" w:eastAsia="Times New Roman" w:hAnsi="Times New Roman"/>
      </w:rPr>
    </w:lvl>
    <w:lvl w:ilvl="3">
      <w:start w:val="0"/>
      <w:numFmt w:val="bullet"/>
      <w:lvlText w:val="•"/>
      <w:lvlJc w:val="left"/>
      <w:pPr>
        <w:ind w:left="2880" w:hanging="360"/>
      </w:pPr>
      <w:rPr>
        <w:rFonts w:ascii="Times New Roman" w:cs="Times New Roman" w:eastAsia="Times New Roman" w:hAnsi="Times New Roman"/>
      </w:rPr>
    </w:lvl>
    <w:lvl w:ilvl="4">
      <w:start w:val="0"/>
      <w:numFmt w:val="bullet"/>
      <w:lvlText w:val="•"/>
      <w:lvlJc w:val="left"/>
      <w:pPr>
        <w:ind w:left="3600" w:hanging="360"/>
      </w:pPr>
      <w:rPr>
        <w:rFonts w:ascii="Times New Roman" w:cs="Times New Roman" w:eastAsia="Times New Roman" w:hAnsi="Times New Roman"/>
      </w:rPr>
    </w:lvl>
    <w:lvl w:ilvl="5">
      <w:start w:val="0"/>
      <w:numFmt w:val="bullet"/>
      <w:lvlText w:val="•"/>
      <w:lvlJc w:val="left"/>
      <w:pPr>
        <w:ind w:left="4320" w:hanging="360"/>
      </w:pPr>
      <w:rPr>
        <w:rFonts w:ascii="Times New Roman" w:cs="Times New Roman" w:eastAsia="Times New Roman" w:hAnsi="Times New Roman"/>
      </w:rPr>
    </w:lvl>
    <w:lvl w:ilvl="6">
      <w:start w:val="0"/>
      <w:numFmt w:val="bullet"/>
      <w:lvlText w:val="•"/>
      <w:lvlJc w:val="left"/>
      <w:pPr>
        <w:ind w:left="5040" w:hanging="360"/>
      </w:pPr>
      <w:rPr>
        <w:rFonts w:ascii="Times New Roman" w:cs="Times New Roman" w:eastAsia="Times New Roman" w:hAnsi="Times New Roman"/>
      </w:rPr>
    </w:lvl>
    <w:lvl w:ilvl="7">
      <w:start w:val="0"/>
      <w:numFmt w:val="bullet"/>
      <w:lvlText w:val="•"/>
      <w:lvlJc w:val="left"/>
      <w:pPr>
        <w:ind w:left="5760" w:hanging="360"/>
      </w:pPr>
      <w:rPr>
        <w:rFonts w:ascii="Times New Roman" w:cs="Times New Roman" w:eastAsia="Times New Roman" w:hAnsi="Times New Roman"/>
      </w:rPr>
    </w:lvl>
    <w:lvl w:ilvl="8">
      <w:start w:val="0"/>
      <w:numFmt w:val="bullet"/>
      <w:lvlText w:val="•"/>
      <w:lvlJc w:val="left"/>
      <w:pPr>
        <w:ind w:left="6480" w:hanging="360"/>
      </w:pPr>
      <w:rPr>
        <w:rFonts w:ascii="Times New Roman" w:cs="Times New Roman" w:eastAsia="Times New Roman" w:hAnsi="Times New Roman"/>
      </w:rPr>
    </w:lvl>
  </w:abstractNum>
  <w:abstractNum w:abstractNumId="9">
    <w:lvl w:ilvl="0">
      <w:start w:val="1"/>
      <w:numFmt w:val="decimal"/>
      <w:lvlText w:val="%1."/>
      <w:lvlJc w:val="left"/>
      <w:pPr>
        <w:ind w:left="720" w:hanging="360"/>
      </w:pPr>
      <w:rPr>
        <w:rFonts w:ascii="Comic Sans MS" w:cs="Comic Sans MS" w:eastAsia="Comic Sans MS" w:hAnsi="Comic Sans MS"/>
      </w:rPr>
    </w:lvl>
    <w:lvl w:ilvl="1">
      <w:start w:val="0"/>
      <w:numFmt w:val="bullet"/>
      <w:lvlText w:val="•"/>
      <w:lvlJc w:val="left"/>
      <w:pPr>
        <w:ind w:left="1440" w:hanging="360"/>
      </w:pPr>
      <w:rPr>
        <w:rFonts w:ascii="Times New Roman" w:cs="Times New Roman" w:eastAsia="Times New Roman" w:hAnsi="Times New Roman"/>
      </w:rPr>
    </w:lvl>
    <w:lvl w:ilvl="2">
      <w:start w:val="0"/>
      <w:numFmt w:val="bullet"/>
      <w:lvlText w:val="•"/>
      <w:lvlJc w:val="left"/>
      <w:pPr>
        <w:ind w:left="2160" w:hanging="360"/>
      </w:pPr>
      <w:rPr>
        <w:rFonts w:ascii="Times New Roman" w:cs="Times New Roman" w:eastAsia="Times New Roman" w:hAnsi="Times New Roman"/>
      </w:rPr>
    </w:lvl>
    <w:lvl w:ilvl="3">
      <w:start w:val="0"/>
      <w:numFmt w:val="bullet"/>
      <w:lvlText w:val="•"/>
      <w:lvlJc w:val="left"/>
      <w:pPr>
        <w:ind w:left="2880" w:hanging="360"/>
      </w:pPr>
      <w:rPr>
        <w:rFonts w:ascii="Times New Roman" w:cs="Times New Roman" w:eastAsia="Times New Roman" w:hAnsi="Times New Roman"/>
      </w:rPr>
    </w:lvl>
    <w:lvl w:ilvl="4">
      <w:start w:val="0"/>
      <w:numFmt w:val="bullet"/>
      <w:lvlText w:val="•"/>
      <w:lvlJc w:val="left"/>
      <w:pPr>
        <w:ind w:left="3600" w:hanging="360"/>
      </w:pPr>
      <w:rPr>
        <w:rFonts w:ascii="Times New Roman" w:cs="Times New Roman" w:eastAsia="Times New Roman" w:hAnsi="Times New Roman"/>
      </w:rPr>
    </w:lvl>
    <w:lvl w:ilvl="5">
      <w:start w:val="0"/>
      <w:numFmt w:val="bullet"/>
      <w:lvlText w:val="•"/>
      <w:lvlJc w:val="left"/>
      <w:pPr>
        <w:ind w:left="4320" w:hanging="360"/>
      </w:pPr>
      <w:rPr>
        <w:rFonts w:ascii="Times New Roman" w:cs="Times New Roman" w:eastAsia="Times New Roman" w:hAnsi="Times New Roman"/>
      </w:rPr>
    </w:lvl>
    <w:lvl w:ilvl="6">
      <w:start w:val="0"/>
      <w:numFmt w:val="bullet"/>
      <w:lvlText w:val="•"/>
      <w:lvlJc w:val="left"/>
      <w:pPr>
        <w:ind w:left="5040" w:hanging="360"/>
      </w:pPr>
      <w:rPr>
        <w:rFonts w:ascii="Times New Roman" w:cs="Times New Roman" w:eastAsia="Times New Roman" w:hAnsi="Times New Roman"/>
      </w:rPr>
    </w:lvl>
    <w:lvl w:ilvl="7">
      <w:start w:val="0"/>
      <w:numFmt w:val="bullet"/>
      <w:lvlText w:val="•"/>
      <w:lvlJc w:val="left"/>
      <w:pPr>
        <w:ind w:left="5760" w:hanging="360"/>
      </w:pPr>
      <w:rPr>
        <w:rFonts w:ascii="Times New Roman" w:cs="Times New Roman" w:eastAsia="Times New Roman" w:hAnsi="Times New Roman"/>
      </w:rPr>
    </w:lvl>
    <w:lvl w:ilvl="8">
      <w:start w:val="0"/>
      <w:numFmt w:val="bullet"/>
      <w:lvlText w:val="•"/>
      <w:lvlJc w:val="left"/>
      <w:pPr>
        <w:ind w:left="6480" w:hanging="360"/>
      </w:pPr>
      <w:rPr>
        <w:rFonts w:ascii="Times New Roman" w:cs="Times New Roman" w:eastAsia="Times New Roman" w:hAnsi="Times New Roman"/>
      </w:rPr>
    </w:lvl>
  </w:abstractNum>
  <w:abstractNum w:abstractNumId="10">
    <w:lvl w:ilvl="0">
      <w:start w:val="1"/>
      <w:numFmt w:val="decimal"/>
      <w:lvlText w:val="%1."/>
      <w:lvlJc w:val="left"/>
      <w:pPr>
        <w:ind w:left="720" w:hanging="360"/>
      </w:pPr>
      <w:rPr>
        <w:rFonts w:ascii="Comic Sans MS" w:cs="Comic Sans MS" w:eastAsia="Comic Sans MS" w:hAnsi="Comic Sans MS"/>
      </w:rPr>
    </w:lvl>
    <w:lvl w:ilvl="1">
      <w:start w:val="0"/>
      <w:numFmt w:val="bullet"/>
      <w:lvlText w:val="•"/>
      <w:lvlJc w:val="left"/>
      <w:pPr>
        <w:ind w:left="1440" w:hanging="360"/>
      </w:pPr>
      <w:rPr>
        <w:rFonts w:ascii="Times New Roman" w:cs="Times New Roman" w:eastAsia="Times New Roman" w:hAnsi="Times New Roman"/>
      </w:rPr>
    </w:lvl>
    <w:lvl w:ilvl="2">
      <w:start w:val="0"/>
      <w:numFmt w:val="bullet"/>
      <w:lvlText w:val="•"/>
      <w:lvlJc w:val="left"/>
      <w:pPr>
        <w:ind w:left="2160" w:hanging="360"/>
      </w:pPr>
      <w:rPr>
        <w:rFonts w:ascii="Times New Roman" w:cs="Times New Roman" w:eastAsia="Times New Roman" w:hAnsi="Times New Roman"/>
      </w:rPr>
    </w:lvl>
    <w:lvl w:ilvl="3">
      <w:start w:val="0"/>
      <w:numFmt w:val="bullet"/>
      <w:lvlText w:val="•"/>
      <w:lvlJc w:val="left"/>
      <w:pPr>
        <w:ind w:left="2880" w:hanging="360"/>
      </w:pPr>
      <w:rPr>
        <w:rFonts w:ascii="Times New Roman" w:cs="Times New Roman" w:eastAsia="Times New Roman" w:hAnsi="Times New Roman"/>
      </w:rPr>
    </w:lvl>
    <w:lvl w:ilvl="4">
      <w:start w:val="0"/>
      <w:numFmt w:val="bullet"/>
      <w:lvlText w:val="•"/>
      <w:lvlJc w:val="left"/>
      <w:pPr>
        <w:ind w:left="3600" w:hanging="360"/>
      </w:pPr>
      <w:rPr>
        <w:rFonts w:ascii="Times New Roman" w:cs="Times New Roman" w:eastAsia="Times New Roman" w:hAnsi="Times New Roman"/>
      </w:rPr>
    </w:lvl>
    <w:lvl w:ilvl="5">
      <w:start w:val="0"/>
      <w:numFmt w:val="bullet"/>
      <w:lvlText w:val="•"/>
      <w:lvlJc w:val="left"/>
      <w:pPr>
        <w:ind w:left="4320" w:hanging="360"/>
      </w:pPr>
      <w:rPr>
        <w:rFonts w:ascii="Times New Roman" w:cs="Times New Roman" w:eastAsia="Times New Roman" w:hAnsi="Times New Roman"/>
      </w:rPr>
    </w:lvl>
    <w:lvl w:ilvl="6">
      <w:start w:val="0"/>
      <w:numFmt w:val="bullet"/>
      <w:lvlText w:val="•"/>
      <w:lvlJc w:val="left"/>
      <w:pPr>
        <w:ind w:left="5040" w:hanging="360"/>
      </w:pPr>
      <w:rPr>
        <w:rFonts w:ascii="Times New Roman" w:cs="Times New Roman" w:eastAsia="Times New Roman" w:hAnsi="Times New Roman"/>
      </w:rPr>
    </w:lvl>
    <w:lvl w:ilvl="7">
      <w:start w:val="0"/>
      <w:numFmt w:val="bullet"/>
      <w:lvlText w:val="•"/>
      <w:lvlJc w:val="left"/>
      <w:pPr>
        <w:ind w:left="5760" w:hanging="360"/>
      </w:pPr>
      <w:rPr>
        <w:rFonts w:ascii="Times New Roman" w:cs="Times New Roman" w:eastAsia="Times New Roman" w:hAnsi="Times New Roman"/>
      </w:rPr>
    </w:lvl>
    <w:lvl w:ilvl="8">
      <w:start w:val="0"/>
      <w:numFmt w:val="bullet"/>
      <w:lvlText w:val="•"/>
      <w:lvlJc w:val="left"/>
      <w:pPr>
        <w:ind w:left="6480" w:hanging="360"/>
      </w:pPr>
      <w:rPr>
        <w:rFonts w:ascii="Times New Roman" w:cs="Times New Roman" w:eastAsia="Times New Roman" w:hAnsi="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sk-S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uiPriority w:val="99"/>
    <w:unhideWhenUsed w:val="1"/>
    <w:pPr>
      <w:tabs>
        <w:tab w:val="center" w:pos="4153"/>
        <w:tab w:val="right" w:pos="8306"/>
      </w:tabs>
      <w:snapToGrid w:val="0"/>
    </w:pPr>
    <w:rPr>
      <w:sz w:val="18"/>
      <w:szCs w:val="18"/>
    </w:rPr>
  </w:style>
  <w:style w:type="paragraph" w:styleId="Header">
    <w:name w:val="header"/>
    <w:basedOn w:val="Normal"/>
    <w:uiPriority w:val="99"/>
    <w:unhideWhenUsed w:val="1"/>
    <w:pPr>
      <w:tabs>
        <w:tab w:val="center" w:pos="4153"/>
        <w:tab w:val="right" w:pos="8306"/>
      </w:tabs>
      <w:snapToGrid w:val="0"/>
    </w:pPr>
    <w:rPr>
      <w:sz w:val="18"/>
      <w:szCs w:val="18"/>
    </w:rPr>
  </w:style>
  <w:style w:type="paragraph" w:styleId="Normlny1" w:customStyle="1">
    <w:name w:val="Normálny1"/>
    <w:qFormat w:val="1"/>
    <w:pPr>
      <w:widowControl w:val="0"/>
      <w:autoSpaceDE w:val="0"/>
      <w:autoSpaceDN w:val="0"/>
      <w:spacing w:after="100" w:afterAutospacing="1" w:before="100" w:beforeAutospacing="1"/>
    </w:pPr>
    <w:rPr>
      <w:rFonts w:ascii="Comic Sans MS" w:cs="Times New Roman" w:eastAsia="Times New Roman" w:hAnsi="Comic Sans MS"/>
      <w:sz w:val="24"/>
      <w:szCs w:val="24"/>
    </w:rPr>
  </w:style>
  <w:style w:type="paragraph" w:styleId="Nadpis11" w:customStyle="1">
    <w:name w:val="Nadpis 11"/>
    <w:basedOn w:val="Normal"/>
    <w:next w:val="Normlny1"/>
    <w:pPr>
      <w:widowControl w:val="0"/>
      <w:autoSpaceDE w:val="0"/>
      <w:autoSpaceDN w:val="0"/>
      <w:spacing w:after="100" w:afterAutospacing="1" w:before="100" w:beforeAutospacing="1"/>
      <w:jc w:val="center"/>
      <w:outlineLvl w:val="1"/>
    </w:pPr>
    <w:rPr>
      <w:rFonts w:ascii="Comic Sans MS" w:hAnsi="Comic Sans MS"/>
      <w:b w:val="1"/>
      <w:bCs w:val="1"/>
      <w:sz w:val="24"/>
      <w:szCs w:val="24"/>
    </w:rPr>
  </w:style>
  <w:style w:type="paragraph" w:styleId="msonormal0" w:customStyle="1">
    <w:name w:val="msonormal"/>
    <w:basedOn w:val="Normal"/>
    <w:pPr>
      <w:spacing w:after="100" w:afterAutospacing="1" w:before="100" w:beforeAutospacing="1"/>
    </w:pPr>
    <w:rPr>
      <w:sz w:val="24"/>
      <w:szCs w:val="24"/>
    </w:rPr>
  </w:style>
  <w:style w:type="paragraph" w:styleId="Zkladntext1" w:customStyle="1">
    <w:name w:val="Základný text1"/>
    <w:basedOn w:val="Normal"/>
    <w:pPr>
      <w:widowControl w:val="0"/>
      <w:autoSpaceDE w:val="0"/>
      <w:autoSpaceDN w:val="0"/>
      <w:spacing w:after="100" w:afterAutospacing="1" w:before="100" w:beforeAutospacing="1"/>
    </w:pPr>
    <w:rPr>
      <w:rFonts w:ascii="Comic Sans MS" w:hAnsi="Comic Sans MS"/>
      <w:sz w:val="24"/>
      <w:szCs w:val="24"/>
    </w:rPr>
  </w:style>
  <w:style w:type="paragraph" w:styleId="Odsekzoznamu1" w:customStyle="1">
    <w:name w:val="Odsek zoznamu1"/>
    <w:basedOn w:val="Normal"/>
    <w:pPr>
      <w:widowControl w:val="0"/>
      <w:autoSpaceDE w:val="0"/>
      <w:autoSpaceDN w:val="0"/>
      <w:spacing w:after="100" w:afterAutospacing="1" w:before="100" w:beforeAutospacing="1"/>
    </w:pPr>
    <w:rPr>
      <w:rFonts w:ascii="Comic Sans MS" w:hAnsi="Comic Sans MS"/>
      <w:sz w:val="24"/>
      <w:szCs w:val="24"/>
    </w:rPr>
  </w:style>
  <w:style w:type="character" w:styleId="CommentReference">
    <w:name w:val="annotation reference"/>
    <w:basedOn w:val="DefaultParagraphFont"/>
    <w:uiPriority w:val="99"/>
    <w:semiHidden w:val="1"/>
    <w:unhideWhenUsed w:val="1"/>
    <w:rsid w:val="00E35D07"/>
    <w:rPr>
      <w:sz w:val="16"/>
      <w:szCs w:val="16"/>
    </w:rPr>
  </w:style>
  <w:style w:type="paragraph" w:styleId="CommentText">
    <w:name w:val="annotation text"/>
    <w:basedOn w:val="Normal"/>
    <w:link w:val="CommentTextChar"/>
    <w:uiPriority w:val="99"/>
    <w:semiHidden w:val="1"/>
    <w:unhideWhenUsed w:val="1"/>
    <w:rsid w:val="00E35D07"/>
  </w:style>
  <w:style w:type="character" w:styleId="CommentTextChar" w:customStyle="1">
    <w:name w:val="Comment Text Char"/>
    <w:basedOn w:val="DefaultParagraphFont"/>
    <w:link w:val="CommentText"/>
    <w:uiPriority w:val="99"/>
    <w:semiHidden w:val="1"/>
    <w:rsid w:val="00E35D07"/>
    <w:rPr>
      <w:rFonts w:ascii="Times New Roman" w:cs="Times New Roman" w:eastAsia="Times New Roman" w:hAnsi="Times New Roman"/>
    </w:rPr>
  </w:style>
  <w:style w:type="paragraph" w:styleId="CommentSubject">
    <w:name w:val="annotation subject"/>
    <w:basedOn w:val="CommentText"/>
    <w:next w:val="CommentText"/>
    <w:link w:val="CommentSubjectChar"/>
    <w:uiPriority w:val="99"/>
    <w:semiHidden w:val="1"/>
    <w:unhideWhenUsed w:val="1"/>
    <w:rsid w:val="00E35D07"/>
    <w:rPr>
      <w:b w:val="1"/>
      <w:bCs w:val="1"/>
    </w:rPr>
  </w:style>
  <w:style w:type="character" w:styleId="CommentSubjectChar" w:customStyle="1">
    <w:name w:val="Comment Subject Char"/>
    <w:basedOn w:val="CommentTextChar"/>
    <w:link w:val="CommentSubject"/>
    <w:uiPriority w:val="99"/>
    <w:semiHidden w:val="1"/>
    <w:rsid w:val="00E35D07"/>
    <w:rPr>
      <w:rFonts w:ascii="Times New Roman" w:cs="Times New Roman" w:eastAsia="Times New Roman" w:hAnsi="Times New Roman"/>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hubeneho.edupage.org/" TargetMode="External"/><Relationship Id="rId8"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vmta32VQhYaHFwCCl9kdTpjimg==">CgMxLjA4AHIhMUplamNicnF0M0ZxQ0JOY2V1Rng2LV93YUJOa3Y0eWVO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2023-11-09T13:19:00Z</dcterms:created>
  <dc:creator>Silvia Štefániková</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E85098D30BE8484FBAB1F78CE5556426</vt:lpwstr>
  </property>
  <property fmtid="{D5CDD505-2E9C-101B-9397-08002B2CF9AE}" pid="4" name="ContentTypeId">
    <vt:lpwstr>0x010100251F4ECC0A14E347A471B5B01A0FA6A0</vt:lpwstr>
  </property>
  <property fmtid="{D5CDD505-2E9C-101B-9397-08002B2CF9AE}" pid="5" name="_dlc_DocIdItemGuid">
    <vt:lpwstr>bea4a1b4-a56f-42ac-82cb-bb6493e602a3</vt:lpwstr>
  </property>
</Properties>
</file>