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3D" w:rsidRPr="00EF189B" w:rsidRDefault="00232630" w:rsidP="003E5E3D">
      <w:pPr>
        <w:autoSpaceDE w:val="0"/>
        <w:autoSpaceDN w:val="0"/>
        <w:spacing w:before="120"/>
        <w:jc w:val="center"/>
        <w:rPr>
          <w:rFonts w:asciiTheme="minorHAnsi" w:hAnsiTheme="minorHAnsi" w:cstheme="minorHAnsi"/>
          <w:b/>
          <w:bCs/>
          <w:noProof w:val="0"/>
          <w:sz w:val="28"/>
        </w:rPr>
      </w:pPr>
      <w:r w:rsidRPr="00EF189B">
        <w:rPr>
          <w:rFonts w:asciiTheme="minorHAnsi" w:hAnsiTheme="minorHAnsi" w:cstheme="minorHAnsi"/>
          <w:b/>
          <w:bCs/>
          <w:noProof w:val="0"/>
          <w:sz w:val="24"/>
        </w:rPr>
        <w:t>Dodatok č.</w:t>
      </w:r>
      <w:r w:rsidR="007E315C">
        <w:rPr>
          <w:rFonts w:asciiTheme="minorHAnsi" w:hAnsiTheme="minorHAnsi" w:cstheme="minorHAnsi"/>
          <w:b/>
          <w:bCs/>
          <w:noProof w:val="0"/>
          <w:sz w:val="24"/>
        </w:rPr>
        <w:t>1</w:t>
      </w:r>
    </w:p>
    <w:p w:rsidR="00EF189B" w:rsidRDefault="003E5E3D" w:rsidP="00EF189B">
      <w:pPr>
        <w:autoSpaceDE w:val="0"/>
        <w:autoSpaceDN w:val="0"/>
        <w:jc w:val="center"/>
        <w:rPr>
          <w:rFonts w:asciiTheme="minorHAnsi" w:hAnsiTheme="minorHAnsi" w:cstheme="minorHAnsi"/>
          <w:bCs/>
          <w:kern w:val="28"/>
          <w:sz w:val="24"/>
        </w:rPr>
      </w:pPr>
      <w:r w:rsidRPr="00CE4936">
        <w:rPr>
          <w:rFonts w:asciiTheme="minorHAnsi" w:hAnsiTheme="minorHAnsi" w:cstheme="minorHAnsi"/>
          <w:sz w:val="24"/>
        </w:rPr>
        <w:t>k Zmluve o</w:t>
      </w:r>
      <w:r w:rsidR="007E315C">
        <w:rPr>
          <w:rFonts w:asciiTheme="minorHAnsi" w:hAnsiTheme="minorHAnsi" w:cstheme="minorHAnsi"/>
          <w:sz w:val="24"/>
        </w:rPr>
        <w:t> </w:t>
      </w:r>
      <w:r w:rsidRPr="00CE4936">
        <w:rPr>
          <w:rFonts w:asciiTheme="minorHAnsi" w:hAnsiTheme="minorHAnsi" w:cstheme="minorHAnsi"/>
          <w:sz w:val="24"/>
        </w:rPr>
        <w:t>dielo</w:t>
      </w:r>
      <w:r w:rsidR="00F57199">
        <w:rPr>
          <w:rFonts w:asciiTheme="minorHAnsi" w:hAnsiTheme="minorHAnsi" w:cstheme="minorHAnsi"/>
          <w:sz w:val="24"/>
        </w:rPr>
        <w:t xml:space="preserve"> 45/2020/SOŠ/TEČ</w:t>
      </w:r>
      <w:r w:rsidRPr="00CE4936">
        <w:rPr>
          <w:rFonts w:asciiTheme="minorHAnsi" w:hAnsiTheme="minorHAnsi" w:cstheme="minorHAnsi"/>
          <w:sz w:val="24"/>
        </w:rPr>
        <w:t xml:space="preserve"> zo dňa </w:t>
      </w:r>
      <w:r w:rsidR="00F57199">
        <w:rPr>
          <w:rFonts w:asciiTheme="minorHAnsi" w:hAnsiTheme="minorHAnsi" w:cstheme="minorHAnsi"/>
          <w:sz w:val="24"/>
        </w:rPr>
        <w:t>05</w:t>
      </w:r>
      <w:r w:rsidRPr="00CE4936">
        <w:rPr>
          <w:rFonts w:asciiTheme="minorHAnsi" w:hAnsiTheme="minorHAnsi" w:cstheme="minorHAnsi"/>
          <w:sz w:val="24"/>
        </w:rPr>
        <w:t>.1</w:t>
      </w:r>
      <w:r w:rsidR="00F57199">
        <w:rPr>
          <w:rFonts w:asciiTheme="minorHAnsi" w:hAnsiTheme="minorHAnsi" w:cstheme="minorHAnsi"/>
          <w:sz w:val="24"/>
        </w:rPr>
        <w:t>0</w:t>
      </w:r>
      <w:r w:rsidRPr="00CE4936">
        <w:rPr>
          <w:rFonts w:asciiTheme="minorHAnsi" w:hAnsiTheme="minorHAnsi" w:cstheme="minorHAnsi"/>
          <w:sz w:val="24"/>
        </w:rPr>
        <w:t>.20</w:t>
      </w:r>
      <w:r w:rsidR="007E315C">
        <w:rPr>
          <w:rFonts w:asciiTheme="minorHAnsi" w:hAnsiTheme="minorHAnsi" w:cstheme="minorHAnsi"/>
          <w:sz w:val="24"/>
        </w:rPr>
        <w:t>20</w:t>
      </w:r>
      <w:r w:rsidR="002B6ABA" w:rsidRPr="00CE4936">
        <w:rPr>
          <w:rFonts w:asciiTheme="minorHAnsi" w:hAnsiTheme="minorHAnsi" w:cstheme="minorHAnsi"/>
          <w:sz w:val="24"/>
        </w:rPr>
        <w:t xml:space="preserve"> </w:t>
      </w:r>
      <w:r w:rsidRPr="00CE4936">
        <w:rPr>
          <w:rFonts w:asciiTheme="minorHAnsi" w:hAnsiTheme="minorHAnsi" w:cstheme="minorHAnsi"/>
          <w:sz w:val="24"/>
        </w:rPr>
        <w:t xml:space="preserve">uzatvorenej </w:t>
      </w:r>
      <w:r w:rsidRPr="00CE4936">
        <w:rPr>
          <w:rFonts w:asciiTheme="minorHAnsi" w:hAnsiTheme="minorHAnsi" w:cstheme="minorHAnsi"/>
          <w:bCs/>
          <w:kern w:val="28"/>
          <w:sz w:val="24"/>
        </w:rPr>
        <w:t xml:space="preserve">v zmysle  § 536 a nasl. zákona  č. 513/1991 Zb. Obchodného zákonníka </w:t>
      </w:r>
    </w:p>
    <w:p w:rsidR="00EF189B" w:rsidRDefault="003E5E3D" w:rsidP="00EF189B">
      <w:pPr>
        <w:autoSpaceDE w:val="0"/>
        <w:autoSpaceDN w:val="0"/>
        <w:jc w:val="center"/>
        <w:rPr>
          <w:rFonts w:asciiTheme="minorHAnsi" w:hAnsiTheme="minorHAnsi" w:cstheme="minorHAnsi"/>
          <w:bCs/>
          <w:kern w:val="28"/>
          <w:sz w:val="24"/>
        </w:rPr>
      </w:pPr>
      <w:r w:rsidRPr="00CE4936">
        <w:rPr>
          <w:rFonts w:asciiTheme="minorHAnsi" w:hAnsiTheme="minorHAnsi" w:cstheme="minorHAnsi"/>
          <w:bCs/>
          <w:kern w:val="28"/>
          <w:sz w:val="24"/>
        </w:rPr>
        <w:t xml:space="preserve">v znení neskorších predpisov (ďalej len,,Obchodný zákonník“) a zákona 343/2015 Z.z. </w:t>
      </w:r>
    </w:p>
    <w:p w:rsidR="00EF189B" w:rsidRDefault="003E5E3D" w:rsidP="00EF189B">
      <w:pPr>
        <w:autoSpaceDE w:val="0"/>
        <w:autoSpaceDN w:val="0"/>
        <w:jc w:val="center"/>
        <w:rPr>
          <w:rFonts w:asciiTheme="minorHAnsi" w:hAnsiTheme="minorHAnsi" w:cstheme="minorHAnsi"/>
          <w:bCs/>
          <w:kern w:val="28"/>
          <w:sz w:val="24"/>
        </w:rPr>
      </w:pPr>
      <w:r w:rsidRPr="00CE4936">
        <w:rPr>
          <w:rFonts w:asciiTheme="minorHAnsi" w:hAnsiTheme="minorHAnsi" w:cstheme="minorHAnsi"/>
          <w:bCs/>
          <w:kern w:val="28"/>
          <w:sz w:val="24"/>
        </w:rPr>
        <w:t xml:space="preserve">o verejnom obstarávaní a o zmene a doplnení niektorých zákonov </w:t>
      </w:r>
    </w:p>
    <w:p w:rsidR="003E5E3D" w:rsidRPr="00CE4936" w:rsidRDefault="003E5E3D" w:rsidP="00EF189B">
      <w:pPr>
        <w:autoSpaceDE w:val="0"/>
        <w:autoSpaceDN w:val="0"/>
        <w:jc w:val="center"/>
        <w:rPr>
          <w:rFonts w:asciiTheme="minorHAnsi" w:hAnsiTheme="minorHAnsi" w:cstheme="minorHAnsi"/>
          <w:bCs/>
          <w:kern w:val="28"/>
          <w:sz w:val="24"/>
        </w:rPr>
      </w:pPr>
      <w:r w:rsidRPr="00CE4936">
        <w:rPr>
          <w:rFonts w:asciiTheme="minorHAnsi" w:hAnsiTheme="minorHAnsi" w:cstheme="minorHAnsi"/>
          <w:bCs/>
          <w:kern w:val="28"/>
          <w:sz w:val="24"/>
        </w:rPr>
        <w:t>(ďalej len „ZVO“ alebo „zákon o verejnom obstarávaní“)</w:t>
      </w:r>
    </w:p>
    <w:p w:rsidR="00AC328B" w:rsidRPr="00CE4936" w:rsidRDefault="00AC328B" w:rsidP="003E5E3D">
      <w:pPr>
        <w:autoSpaceDE w:val="0"/>
        <w:autoSpaceDN w:val="0"/>
        <w:spacing w:before="120"/>
        <w:jc w:val="center"/>
        <w:rPr>
          <w:rFonts w:asciiTheme="minorHAnsi" w:hAnsiTheme="minorHAnsi" w:cstheme="minorHAnsi"/>
          <w:b/>
          <w:bCs/>
          <w:noProof w:val="0"/>
          <w:sz w:val="24"/>
        </w:rPr>
      </w:pPr>
      <w:r w:rsidRPr="00CE4936">
        <w:rPr>
          <w:rFonts w:asciiTheme="minorHAnsi" w:hAnsiTheme="minorHAnsi" w:cstheme="minorHAnsi"/>
          <w:noProof w:val="0"/>
          <w:spacing w:val="-1"/>
          <w:sz w:val="24"/>
        </w:rPr>
        <w:t>(ďalej</w:t>
      </w:r>
      <w:r w:rsidRPr="00CE4936">
        <w:rPr>
          <w:rFonts w:asciiTheme="minorHAnsi" w:hAnsiTheme="minorHAnsi" w:cstheme="minorHAnsi"/>
          <w:noProof w:val="0"/>
          <w:sz w:val="24"/>
        </w:rPr>
        <w:t xml:space="preserve"> </w:t>
      </w:r>
      <w:r w:rsidRPr="00CE4936">
        <w:rPr>
          <w:rFonts w:asciiTheme="minorHAnsi" w:hAnsiTheme="minorHAnsi" w:cstheme="minorHAnsi"/>
          <w:noProof w:val="0"/>
          <w:spacing w:val="-1"/>
          <w:sz w:val="24"/>
        </w:rPr>
        <w:t>len</w:t>
      </w:r>
      <w:r w:rsidRPr="00CE4936">
        <w:rPr>
          <w:rFonts w:asciiTheme="minorHAnsi" w:hAnsiTheme="minorHAnsi" w:cstheme="minorHAnsi"/>
          <w:noProof w:val="0"/>
          <w:sz w:val="24"/>
        </w:rPr>
        <w:t xml:space="preserve"> </w:t>
      </w:r>
      <w:r w:rsidRPr="00CE4936">
        <w:rPr>
          <w:rFonts w:asciiTheme="minorHAnsi" w:hAnsiTheme="minorHAnsi" w:cstheme="minorHAnsi"/>
          <w:noProof w:val="0"/>
          <w:spacing w:val="-1"/>
          <w:sz w:val="24"/>
        </w:rPr>
        <w:t>„</w:t>
      </w:r>
      <w:r w:rsidR="002B6ABA" w:rsidRPr="00CE4936">
        <w:rPr>
          <w:rFonts w:asciiTheme="minorHAnsi" w:hAnsiTheme="minorHAnsi" w:cstheme="minorHAnsi"/>
          <w:noProof w:val="0"/>
          <w:spacing w:val="-1"/>
          <w:sz w:val="24"/>
        </w:rPr>
        <w:t>Dodatok</w:t>
      </w:r>
      <w:r w:rsidRPr="00CE4936">
        <w:rPr>
          <w:rFonts w:asciiTheme="minorHAnsi" w:hAnsiTheme="minorHAnsi" w:cstheme="minorHAnsi"/>
          <w:noProof w:val="0"/>
          <w:spacing w:val="-1"/>
          <w:sz w:val="24"/>
        </w:rPr>
        <w:t>“)</w:t>
      </w:r>
    </w:p>
    <w:p w:rsidR="00AC328B" w:rsidRPr="00CE4936" w:rsidRDefault="00AC328B" w:rsidP="00AC328B">
      <w:pPr>
        <w:spacing w:before="11"/>
        <w:rPr>
          <w:rFonts w:asciiTheme="minorHAnsi" w:eastAsia="Arial" w:hAnsiTheme="minorHAnsi" w:cstheme="minorHAnsi"/>
          <w:noProof w:val="0"/>
          <w:sz w:val="24"/>
        </w:rPr>
      </w:pPr>
    </w:p>
    <w:p w:rsidR="003E5E3D" w:rsidRPr="00CE4936" w:rsidRDefault="003E5E3D" w:rsidP="003E5E3D">
      <w:pPr>
        <w:jc w:val="center"/>
        <w:rPr>
          <w:rFonts w:asciiTheme="minorHAnsi" w:hAnsiTheme="minorHAnsi" w:cstheme="minorHAnsi"/>
          <w:iCs/>
          <w:sz w:val="24"/>
        </w:rPr>
      </w:pPr>
      <w:r w:rsidRPr="00CE4936">
        <w:rPr>
          <w:rFonts w:asciiTheme="minorHAnsi" w:hAnsiTheme="minorHAnsi" w:cstheme="minorHAnsi"/>
          <w:b/>
          <w:iCs/>
          <w:sz w:val="24"/>
        </w:rPr>
        <w:t xml:space="preserve">Článok I. </w:t>
      </w:r>
    </w:p>
    <w:p w:rsidR="003E5E3D" w:rsidRPr="0096685A" w:rsidRDefault="003E5E3D" w:rsidP="003E5E3D">
      <w:pPr>
        <w:jc w:val="center"/>
        <w:rPr>
          <w:rFonts w:asciiTheme="minorHAnsi" w:hAnsiTheme="minorHAnsi" w:cstheme="minorHAnsi"/>
          <w:bCs/>
          <w:caps/>
          <w:sz w:val="24"/>
        </w:rPr>
      </w:pPr>
      <w:r w:rsidRPr="0096685A">
        <w:rPr>
          <w:rFonts w:asciiTheme="minorHAnsi" w:hAnsiTheme="minorHAnsi" w:cstheme="minorHAnsi"/>
          <w:b/>
          <w:bCs/>
          <w:caps/>
          <w:sz w:val="24"/>
        </w:rPr>
        <w:t xml:space="preserve">Zmluvné </w:t>
      </w:r>
      <w:r w:rsidR="00C55311" w:rsidRPr="0096685A">
        <w:rPr>
          <w:rFonts w:asciiTheme="minorHAnsi" w:hAnsiTheme="minorHAnsi" w:cstheme="minorHAnsi"/>
          <w:b/>
          <w:bCs/>
          <w:caps/>
          <w:sz w:val="24"/>
        </w:rPr>
        <w:t xml:space="preserve"> </w:t>
      </w:r>
      <w:r w:rsidRPr="0096685A">
        <w:rPr>
          <w:rFonts w:asciiTheme="minorHAnsi" w:hAnsiTheme="minorHAnsi" w:cstheme="minorHAnsi"/>
          <w:b/>
          <w:bCs/>
          <w:caps/>
          <w:sz w:val="24"/>
        </w:rPr>
        <w:t>strany</w:t>
      </w:r>
    </w:p>
    <w:p w:rsidR="003E5E3D" w:rsidRPr="0096685A" w:rsidRDefault="003E5E3D" w:rsidP="003E5E3D">
      <w:pPr>
        <w:jc w:val="center"/>
        <w:rPr>
          <w:rFonts w:asciiTheme="minorHAnsi" w:hAnsiTheme="minorHAnsi" w:cstheme="minorHAnsi"/>
          <w:bCs/>
          <w:caps/>
          <w:sz w:val="24"/>
        </w:rPr>
      </w:pPr>
    </w:p>
    <w:p w:rsidR="0096685A" w:rsidRPr="0096685A" w:rsidRDefault="003E5E3D" w:rsidP="00EF189B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4"/>
        </w:rPr>
      </w:pPr>
      <w:r w:rsidRPr="0096685A">
        <w:rPr>
          <w:rFonts w:asciiTheme="minorHAnsi" w:hAnsiTheme="minorHAnsi" w:cstheme="minorHAnsi"/>
          <w:sz w:val="24"/>
        </w:rPr>
        <w:t>Názov organizácie:</w:t>
      </w:r>
      <w:r w:rsidR="00F57199">
        <w:rPr>
          <w:rFonts w:asciiTheme="minorHAnsi" w:hAnsiTheme="minorHAnsi" w:cstheme="minorHAnsi"/>
          <w:sz w:val="24"/>
        </w:rPr>
        <w:tab/>
      </w:r>
      <w:r w:rsidR="004B0166">
        <w:rPr>
          <w:rFonts w:asciiTheme="minorHAnsi" w:hAnsiTheme="minorHAnsi" w:cstheme="minorHAnsi"/>
          <w:sz w:val="24"/>
        </w:rPr>
        <w:t>SOŠ T. Vansovej 32, Prievidza</w:t>
      </w:r>
      <w:r w:rsidRPr="0096685A">
        <w:rPr>
          <w:rFonts w:asciiTheme="minorHAnsi" w:hAnsiTheme="minorHAnsi" w:cstheme="minorHAnsi"/>
          <w:sz w:val="24"/>
        </w:rPr>
        <w:tab/>
      </w:r>
      <w:r w:rsidRPr="0096685A">
        <w:rPr>
          <w:rFonts w:asciiTheme="minorHAnsi" w:hAnsiTheme="minorHAnsi" w:cstheme="minorHAnsi"/>
          <w:sz w:val="24"/>
        </w:rPr>
        <w:tab/>
      </w:r>
    </w:p>
    <w:p w:rsidR="0096685A" w:rsidRPr="0096685A" w:rsidRDefault="0096685A" w:rsidP="0096685A">
      <w:pPr>
        <w:ind w:firstLine="360"/>
        <w:rPr>
          <w:rFonts w:asciiTheme="minorHAnsi" w:hAnsiTheme="minorHAnsi" w:cstheme="minorHAnsi"/>
          <w:sz w:val="24"/>
        </w:rPr>
      </w:pPr>
      <w:r w:rsidRPr="0096685A">
        <w:rPr>
          <w:rFonts w:asciiTheme="minorHAnsi" w:hAnsiTheme="minorHAnsi" w:cstheme="minorHAnsi"/>
          <w:sz w:val="24"/>
        </w:rPr>
        <w:t>Sídlo organizácie:</w:t>
      </w:r>
      <w:r w:rsidRPr="0096685A">
        <w:rPr>
          <w:rFonts w:asciiTheme="minorHAnsi" w:hAnsiTheme="minorHAnsi" w:cstheme="minorHAnsi"/>
          <w:sz w:val="24"/>
        </w:rPr>
        <w:tab/>
        <w:t xml:space="preserve"> </w:t>
      </w:r>
      <w:r w:rsidR="00F57199">
        <w:rPr>
          <w:rFonts w:asciiTheme="minorHAnsi" w:hAnsiTheme="minorHAnsi" w:cstheme="minorHAnsi"/>
          <w:sz w:val="24"/>
        </w:rPr>
        <w:tab/>
      </w:r>
      <w:r w:rsidR="004B0166">
        <w:rPr>
          <w:rFonts w:asciiTheme="minorHAnsi" w:hAnsiTheme="minorHAnsi" w:cstheme="minorHAnsi"/>
          <w:sz w:val="24"/>
        </w:rPr>
        <w:t>T. Vansovej 32, Prievidza 971 01</w:t>
      </w:r>
      <w:r w:rsidRPr="0096685A">
        <w:rPr>
          <w:rFonts w:asciiTheme="minorHAnsi" w:hAnsiTheme="minorHAnsi" w:cstheme="minorHAnsi"/>
          <w:sz w:val="24"/>
        </w:rPr>
        <w:tab/>
      </w:r>
      <w:r w:rsidRPr="0096685A">
        <w:rPr>
          <w:rFonts w:asciiTheme="minorHAnsi" w:hAnsiTheme="minorHAnsi" w:cstheme="minorHAnsi"/>
          <w:sz w:val="24"/>
        </w:rPr>
        <w:tab/>
      </w:r>
    </w:p>
    <w:p w:rsidR="00DC4824" w:rsidRDefault="0096685A" w:rsidP="0096685A">
      <w:pPr>
        <w:ind w:left="360"/>
        <w:jc w:val="both"/>
        <w:rPr>
          <w:rFonts w:asciiTheme="minorHAnsi" w:hAnsiTheme="minorHAnsi" w:cstheme="minorHAnsi"/>
          <w:sz w:val="24"/>
        </w:rPr>
      </w:pPr>
      <w:r w:rsidRPr="0096685A">
        <w:rPr>
          <w:rFonts w:asciiTheme="minorHAnsi" w:hAnsiTheme="minorHAnsi" w:cstheme="minorHAnsi"/>
          <w:sz w:val="24"/>
        </w:rPr>
        <w:t>Štatutárny orgán:</w:t>
      </w:r>
      <w:r w:rsidR="00F57199">
        <w:rPr>
          <w:rFonts w:asciiTheme="minorHAnsi" w:hAnsiTheme="minorHAnsi" w:cstheme="minorHAnsi"/>
          <w:sz w:val="24"/>
        </w:rPr>
        <w:tab/>
      </w:r>
      <w:r w:rsidR="00F57199">
        <w:rPr>
          <w:rFonts w:asciiTheme="minorHAnsi" w:hAnsiTheme="minorHAnsi" w:cstheme="minorHAnsi"/>
          <w:sz w:val="24"/>
        </w:rPr>
        <w:tab/>
      </w:r>
      <w:r w:rsidR="004B0166">
        <w:rPr>
          <w:rFonts w:asciiTheme="minorHAnsi" w:hAnsiTheme="minorHAnsi" w:cstheme="minorHAnsi"/>
          <w:sz w:val="24"/>
        </w:rPr>
        <w:t>Mgr. Ján Mata, poverený riadením školy</w:t>
      </w:r>
    </w:p>
    <w:p w:rsidR="0096685A" w:rsidRPr="0096685A" w:rsidRDefault="0096685A" w:rsidP="0096685A">
      <w:pPr>
        <w:ind w:left="360"/>
        <w:jc w:val="both"/>
        <w:rPr>
          <w:rFonts w:asciiTheme="minorHAnsi" w:hAnsiTheme="minorHAnsi" w:cstheme="minorHAnsi"/>
          <w:sz w:val="24"/>
        </w:rPr>
      </w:pPr>
      <w:r w:rsidRPr="0096685A">
        <w:rPr>
          <w:rFonts w:asciiTheme="minorHAnsi" w:hAnsiTheme="minorHAnsi" w:cstheme="minorHAnsi"/>
          <w:sz w:val="24"/>
        </w:rPr>
        <w:t xml:space="preserve">IČO: </w:t>
      </w:r>
      <w:r w:rsidRPr="0096685A">
        <w:rPr>
          <w:rFonts w:asciiTheme="minorHAnsi" w:hAnsiTheme="minorHAnsi" w:cstheme="minorHAnsi"/>
          <w:sz w:val="24"/>
        </w:rPr>
        <w:tab/>
      </w:r>
      <w:r w:rsidRPr="0096685A">
        <w:rPr>
          <w:rFonts w:asciiTheme="minorHAnsi" w:hAnsiTheme="minorHAnsi" w:cstheme="minorHAnsi"/>
          <w:sz w:val="24"/>
        </w:rPr>
        <w:tab/>
      </w:r>
      <w:r w:rsidRPr="0096685A">
        <w:rPr>
          <w:rFonts w:asciiTheme="minorHAnsi" w:hAnsiTheme="minorHAnsi" w:cstheme="minorHAnsi"/>
          <w:sz w:val="24"/>
        </w:rPr>
        <w:tab/>
      </w:r>
      <w:r w:rsidR="003B05A5">
        <w:rPr>
          <w:rFonts w:asciiTheme="minorHAnsi" w:hAnsiTheme="minorHAnsi" w:cstheme="minorHAnsi"/>
          <w:sz w:val="24"/>
        </w:rPr>
        <w:t>42026407</w:t>
      </w:r>
      <w:r w:rsidRPr="0096685A">
        <w:rPr>
          <w:rFonts w:asciiTheme="minorHAnsi" w:hAnsiTheme="minorHAnsi" w:cstheme="minorHAnsi"/>
          <w:sz w:val="24"/>
        </w:rPr>
        <w:tab/>
      </w:r>
    </w:p>
    <w:p w:rsidR="00DC4824" w:rsidRDefault="0096685A" w:rsidP="0096685A">
      <w:pPr>
        <w:ind w:right="139" w:firstLine="360"/>
        <w:jc w:val="both"/>
        <w:rPr>
          <w:rFonts w:asciiTheme="minorHAnsi" w:hAnsiTheme="minorHAnsi" w:cstheme="minorHAnsi"/>
          <w:sz w:val="24"/>
        </w:rPr>
      </w:pPr>
      <w:r w:rsidRPr="0096685A">
        <w:rPr>
          <w:rFonts w:asciiTheme="minorHAnsi" w:hAnsiTheme="minorHAnsi" w:cstheme="minorHAnsi"/>
          <w:sz w:val="24"/>
        </w:rPr>
        <w:t>DIČ:</w:t>
      </w:r>
      <w:r w:rsidRPr="0096685A">
        <w:rPr>
          <w:rFonts w:asciiTheme="minorHAnsi" w:hAnsiTheme="minorHAnsi" w:cstheme="minorHAnsi"/>
          <w:sz w:val="24"/>
        </w:rPr>
        <w:tab/>
      </w:r>
      <w:r w:rsidRPr="0096685A">
        <w:rPr>
          <w:rFonts w:asciiTheme="minorHAnsi" w:hAnsiTheme="minorHAnsi" w:cstheme="minorHAnsi"/>
          <w:sz w:val="24"/>
        </w:rPr>
        <w:tab/>
      </w:r>
      <w:r w:rsidRPr="0096685A">
        <w:rPr>
          <w:rFonts w:asciiTheme="minorHAnsi" w:hAnsiTheme="minorHAnsi" w:cstheme="minorHAnsi"/>
          <w:sz w:val="24"/>
        </w:rPr>
        <w:tab/>
      </w:r>
      <w:r w:rsidR="003B05A5">
        <w:rPr>
          <w:rFonts w:asciiTheme="minorHAnsi" w:hAnsiTheme="minorHAnsi" w:cstheme="minorHAnsi"/>
          <w:sz w:val="24"/>
        </w:rPr>
        <w:t>2022666173, nie sme olatci DPH</w:t>
      </w:r>
      <w:r w:rsidRPr="0096685A">
        <w:rPr>
          <w:rFonts w:asciiTheme="minorHAnsi" w:hAnsiTheme="minorHAnsi" w:cstheme="minorHAnsi"/>
          <w:sz w:val="24"/>
        </w:rPr>
        <w:tab/>
      </w:r>
    </w:p>
    <w:p w:rsidR="0096685A" w:rsidRPr="0096685A" w:rsidRDefault="0096685A" w:rsidP="0096685A">
      <w:pPr>
        <w:ind w:right="139" w:firstLine="360"/>
        <w:jc w:val="both"/>
        <w:rPr>
          <w:rFonts w:asciiTheme="minorHAnsi" w:hAnsiTheme="minorHAnsi" w:cstheme="minorHAnsi"/>
          <w:sz w:val="24"/>
        </w:rPr>
      </w:pPr>
      <w:r w:rsidRPr="0096685A">
        <w:rPr>
          <w:rFonts w:asciiTheme="minorHAnsi" w:hAnsiTheme="minorHAnsi" w:cstheme="minorHAnsi"/>
          <w:sz w:val="24"/>
        </w:rPr>
        <w:t>Bankové spojenie:</w:t>
      </w:r>
      <w:r w:rsidRPr="0096685A">
        <w:rPr>
          <w:rFonts w:asciiTheme="minorHAnsi" w:hAnsiTheme="minorHAnsi" w:cstheme="minorHAnsi"/>
          <w:sz w:val="24"/>
        </w:rPr>
        <w:tab/>
      </w:r>
      <w:r w:rsidR="00740C7F">
        <w:rPr>
          <w:rFonts w:asciiTheme="minorHAnsi" w:hAnsiTheme="minorHAnsi" w:cstheme="minorHAnsi"/>
          <w:sz w:val="24"/>
        </w:rPr>
        <w:t>Štátna pokladnica</w:t>
      </w:r>
      <w:r w:rsidRPr="0096685A">
        <w:rPr>
          <w:rFonts w:asciiTheme="minorHAnsi" w:hAnsiTheme="minorHAnsi" w:cstheme="minorHAnsi"/>
          <w:sz w:val="24"/>
        </w:rPr>
        <w:tab/>
      </w:r>
    </w:p>
    <w:p w:rsidR="0096685A" w:rsidRPr="0096685A" w:rsidRDefault="0096685A" w:rsidP="0096685A">
      <w:pPr>
        <w:tabs>
          <w:tab w:val="left" w:pos="2880"/>
        </w:tabs>
        <w:ind w:left="360" w:hanging="360"/>
        <w:jc w:val="both"/>
        <w:rPr>
          <w:rFonts w:asciiTheme="minorHAnsi" w:hAnsiTheme="minorHAnsi" w:cstheme="minorHAnsi"/>
          <w:i/>
          <w:sz w:val="24"/>
        </w:rPr>
      </w:pPr>
      <w:r w:rsidRPr="0096685A">
        <w:rPr>
          <w:rFonts w:asciiTheme="minorHAnsi" w:hAnsiTheme="minorHAnsi" w:cstheme="minorHAnsi"/>
          <w:sz w:val="24"/>
        </w:rPr>
        <w:tab/>
        <w:t>IBAN:</w:t>
      </w:r>
      <w:r w:rsidRPr="0096685A">
        <w:rPr>
          <w:rFonts w:asciiTheme="minorHAnsi" w:hAnsiTheme="minorHAnsi" w:cstheme="minorHAnsi"/>
          <w:sz w:val="24"/>
        </w:rPr>
        <w:tab/>
      </w:r>
      <w:r w:rsidR="003B05A5">
        <w:rPr>
          <w:rFonts w:asciiTheme="minorHAnsi" w:hAnsiTheme="minorHAnsi" w:cstheme="minorHAnsi"/>
          <w:sz w:val="24"/>
        </w:rPr>
        <w:t>SK68 8180 0000 0070 0055 2974</w:t>
      </w:r>
      <w:r w:rsidRPr="0096685A">
        <w:rPr>
          <w:rFonts w:asciiTheme="minorHAnsi" w:hAnsiTheme="minorHAnsi" w:cstheme="minorHAnsi"/>
          <w:sz w:val="24"/>
        </w:rPr>
        <w:tab/>
      </w:r>
    </w:p>
    <w:p w:rsidR="0096685A" w:rsidRPr="0096685A" w:rsidRDefault="0096685A" w:rsidP="0096685A">
      <w:pPr>
        <w:ind w:firstLine="360"/>
        <w:rPr>
          <w:rFonts w:asciiTheme="minorHAnsi" w:hAnsiTheme="minorHAnsi" w:cstheme="minorHAnsi"/>
          <w:sz w:val="24"/>
        </w:rPr>
      </w:pPr>
      <w:r w:rsidRPr="0096685A">
        <w:rPr>
          <w:rFonts w:asciiTheme="minorHAnsi" w:hAnsiTheme="minorHAnsi" w:cstheme="minorHAnsi"/>
          <w:sz w:val="24"/>
        </w:rPr>
        <w:t>Zástupca splnomocnený:</w:t>
      </w:r>
      <w:r w:rsidRPr="0096685A">
        <w:rPr>
          <w:rFonts w:asciiTheme="minorHAnsi" w:hAnsiTheme="minorHAnsi" w:cstheme="minorHAnsi"/>
          <w:sz w:val="24"/>
        </w:rPr>
        <w:tab/>
      </w:r>
      <w:r w:rsidRPr="0096685A">
        <w:rPr>
          <w:rFonts w:asciiTheme="minorHAnsi" w:hAnsiTheme="minorHAnsi" w:cstheme="minorHAnsi"/>
          <w:sz w:val="24"/>
        </w:rPr>
        <w:tab/>
      </w:r>
    </w:p>
    <w:p w:rsidR="0096685A" w:rsidRPr="0096685A" w:rsidRDefault="0096685A" w:rsidP="0096685A">
      <w:pPr>
        <w:ind w:firstLine="360"/>
        <w:rPr>
          <w:rFonts w:asciiTheme="minorHAnsi" w:hAnsiTheme="minorHAnsi" w:cstheme="minorHAnsi"/>
          <w:sz w:val="24"/>
        </w:rPr>
      </w:pPr>
      <w:r w:rsidRPr="0096685A">
        <w:rPr>
          <w:rFonts w:asciiTheme="minorHAnsi" w:hAnsiTheme="minorHAnsi" w:cstheme="minorHAnsi"/>
          <w:sz w:val="24"/>
        </w:rPr>
        <w:t>na rokovanie vo veciach:</w:t>
      </w:r>
      <w:r w:rsidRPr="0096685A">
        <w:rPr>
          <w:rFonts w:asciiTheme="minorHAnsi" w:hAnsiTheme="minorHAnsi" w:cstheme="minorHAnsi"/>
          <w:sz w:val="24"/>
        </w:rPr>
        <w:tab/>
      </w:r>
      <w:r w:rsidRPr="0096685A">
        <w:rPr>
          <w:rFonts w:asciiTheme="minorHAnsi" w:hAnsiTheme="minorHAnsi" w:cstheme="minorHAnsi"/>
          <w:sz w:val="24"/>
        </w:rPr>
        <w:tab/>
      </w:r>
    </w:p>
    <w:p w:rsidR="00DC4824" w:rsidRDefault="0096685A" w:rsidP="0096685A">
      <w:pPr>
        <w:tabs>
          <w:tab w:val="left" w:pos="2880"/>
        </w:tabs>
        <w:ind w:left="360" w:hanging="360"/>
        <w:jc w:val="both"/>
        <w:rPr>
          <w:rFonts w:asciiTheme="minorHAnsi" w:hAnsiTheme="minorHAnsi" w:cstheme="minorHAnsi"/>
          <w:sz w:val="24"/>
        </w:rPr>
      </w:pPr>
      <w:r w:rsidRPr="0096685A">
        <w:rPr>
          <w:rFonts w:asciiTheme="minorHAnsi" w:hAnsiTheme="minorHAnsi" w:cstheme="minorHAnsi"/>
          <w:sz w:val="24"/>
        </w:rPr>
        <w:tab/>
        <w:t>a) zmluvných:</w:t>
      </w:r>
      <w:r w:rsidRPr="0096685A">
        <w:rPr>
          <w:rFonts w:asciiTheme="minorHAnsi" w:hAnsiTheme="minorHAnsi" w:cstheme="minorHAnsi"/>
          <w:sz w:val="24"/>
        </w:rPr>
        <w:tab/>
      </w:r>
      <w:r w:rsidRPr="0096685A">
        <w:rPr>
          <w:rFonts w:asciiTheme="minorHAnsi" w:hAnsiTheme="minorHAnsi" w:cstheme="minorHAnsi"/>
          <w:sz w:val="24"/>
        </w:rPr>
        <w:tab/>
      </w:r>
    </w:p>
    <w:p w:rsidR="0096685A" w:rsidRPr="0096685A" w:rsidRDefault="0096685A" w:rsidP="0096685A">
      <w:pPr>
        <w:tabs>
          <w:tab w:val="left" w:pos="2880"/>
        </w:tabs>
        <w:ind w:left="360" w:hanging="360"/>
        <w:jc w:val="both"/>
        <w:rPr>
          <w:rFonts w:asciiTheme="minorHAnsi" w:hAnsiTheme="minorHAnsi" w:cstheme="minorHAnsi"/>
          <w:sz w:val="24"/>
        </w:rPr>
      </w:pPr>
      <w:r w:rsidRPr="0096685A">
        <w:rPr>
          <w:rFonts w:asciiTheme="minorHAnsi" w:hAnsiTheme="minorHAnsi" w:cstheme="minorHAnsi"/>
          <w:sz w:val="24"/>
        </w:rPr>
        <w:tab/>
        <w:t>b) a technických:</w:t>
      </w:r>
      <w:r w:rsidRPr="0096685A">
        <w:rPr>
          <w:rFonts w:asciiTheme="minorHAnsi" w:hAnsiTheme="minorHAnsi" w:cstheme="minorHAnsi"/>
          <w:sz w:val="24"/>
        </w:rPr>
        <w:tab/>
      </w:r>
      <w:r w:rsidR="003B05A5">
        <w:rPr>
          <w:rFonts w:asciiTheme="minorHAnsi" w:hAnsiTheme="minorHAnsi" w:cstheme="minorHAnsi"/>
          <w:sz w:val="24"/>
        </w:rPr>
        <w:t>Ing. Elena Kubišová</w:t>
      </w:r>
      <w:r w:rsidRPr="0096685A">
        <w:rPr>
          <w:rFonts w:asciiTheme="minorHAnsi" w:hAnsiTheme="minorHAnsi" w:cstheme="minorHAnsi"/>
          <w:sz w:val="24"/>
        </w:rPr>
        <w:tab/>
      </w:r>
    </w:p>
    <w:p w:rsidR="003E5E3D" w:rsidRDefault="003E5E3D" w:rsidP="003E5E3D">
      <w:pPr>
        <w:ind w:firstLine="360"/>
        <w:rPr>
          <w:rFonts w:asciiTheme="minorHAnsi" w:hAnsiTheme="minorHAnsi" w:cstheme="minorHAnsi"/>
          <w:sz w:val="24"/>
        </w:rPr>
      </w:pPr>
      <w:r w:rsidRPr="0096685A">
        <w:rPr>
          <w:rFonts w:asciiTheme="minorHAnsi" w:hAnsiTheme="minorHAnsi" w:cstheme="minorHAnsi"/>
          <w:sz w:val="24"/>
        </w:rPr>
        <w:t>(ďalej len “Objednávateľ ”)</w:t>
      </w:r>
    </w:p>
    <w:p w:rsidR="00EF189B" w:rsidRPr="0096685A" w:rsidRDefault="00EF189B" w:rsidP="003E5E3D">
      <w:pPr>
        <w:ind w:firstLine="360"/>
        <w:rPr>
          <w:rFonts w:asciiTheme="minorHAnsi" w:hAnsiTheme="minorHAnsi" w:cstheme="minorHAnsi"/>
          <w:sz w:val="24"/>
        </w:rPr>
      </w:pPr>
    </w:p>
    <w:tbl>
      <w:tblPr>
        <w:tblW w:w="5471" w:type="pct"/>
        <w:tblInd w:w="-851" w:type="dxa"/>
        <w:tblCellMar>
          <w:left w:w="0" w:type="dxa"/>
          <w:right w:w="0" w:type="dxa"/>
        </w:tblCellMar>
        <w:tblLook w:val="04A0"/>
      </w:tblPr>
      <w:tblGrid>
        <w:gridCol w:w="10482"/>
      </w:tblGrid>
      <w:tr w:rsidR="003E5E3D" w:rsidRPr="0096685A" w:rsidTr="00C702C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E3D" w:rsidRPr="0096685A" w:rsidRDefault="003E5E3D" w:rsidP="00C702C6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3E5E3D" w:rsidRPr="0096685A" w:rsidRDefault="003E5E3D" w:rsidP="003E5E3D">
      <w:pPr>
        <w:ind w:firstLine="360"/>
        <w:rPr>
          <w:rFonts w:asciiTheme="minorHAnsi" w:hAnsiTheme="minorHAnsi" w:cstheme="minorHAnsi"/>
          <w:sz w:val="24"/>
        </w:rPr>
      </w:pPr>
      <w:r w:rsidRPr="0096685A">
        <w:rPr>
          <w:rFonts w:asciiTheme="minorHAnsi" w:hAnsiTheme="minorHAnsi" w:cstheme="minorHAnsi"/>
          <w:sz w:val="24"/>
        </w:rPr>
        <w:t>a</w:t>
      </w:r>
    </w:p>
    <w:p w:rsidR="003E5E3D" w:rsidRPr="0096685A" w:rsidRDefault="003E5E3D" w:rsidP="003E5E3D">
      <w:pPr>
        <w:rPr>
          <w:rFonts w:asciiTheme="minorHAnsi" w:hAnsiTheme="minorHAnsi" w:cstheme="minorHAnsi"/>
          <w:sz w:val="24"/>
        </w:rPr>
      </w:pPr>
    </w:p>
    <w:p w:rsidR="0096685A" w:rsidRPr="0096685A" w:rsidRDefault="003E5E3D" w:rsidP="00090304">
      <w:pPr>
        <w:keepNext/>
        <w:numPr>
          <w:ilvl w:val="0"/>
          <w:numId w:val="2"/>
        </w:numPr>
        <w:tabs>
          <w:tab w:val="clear" w:pos="720"/>
          <w:tab w:val="num" w:pos="360"/>
          <w:tab w:val="num" w:pos="502"/>
        </w:tabs>
        <w:overflowPunct w:val="0"/>
        <w:autoSpaceDE w:val="0"/>
        <w:autoSpaceDN w:val="0"/>
        <w:adjustRightInd w:val="0"/>
        <w:ind w:left="360"/>
        <w:textAlignment w:val="baseline"/>
        <w:outlineLvl w:val="1"/>
        <w:rPr>
          <w:rFonts w:asciiTheme="minorHAnsi" w:hAnsiTheme="minorHAnsi" w:cstheme="minorHAnsi"/>
          <w:sz w:val="24"/>
        </w:rPr>
      </w:pPr>
      <w:r w:rsidRPr="0096685A">
        <w:rPr>
          <w:rFonts w:asciiTheme="minorHAnsi" w:hAnsiTheme="minorHAnsi" w:cstheme="minorHAnsi"/>
          <w:sz w:val="24"/>
        </w:rPr>
        <w:t>Názov:</w:t>
      </w:r>
      <w:r w:rsidRPr="0096685A">
        <w:rPr>
          <w:rFonts w:asciiTheme="minorHAnsi" w:hAnsiTheme="minorHAnsi" w:cstheme="minorHAnsi"/>
          <w:sz w:val="24"/>
        </w:rPr>
        <w:tab/>
      </w:r>
      <w:r w:rsidR="00F57199">
        <w:rPr>
          <w:rFonts w:asciiTheme="minorHAnsi" w:hAnsiTheme="minorHAnsi" w:cstheme="minorHAnsi"/>
          <w:sz w:val="24"/>
        </w:rPr>
        <w:tab/>
      </w:r>
      <w:r w:rsidR="003B05A5">
        <w:rPr>
          <w:rFonts w:asciiTheme="minorHAnsi" w:hAnsiTheme="minorHAnsi" w:cstheme="minorHAnsi"/>
          <w:sz w:val="24"/>
        </w:rPr>
        <w:t>L+A BRUNNER s.r.o.</w:t>
      </w:r>
      <w:r w:rsidR="00F57199">
        <w:rPr>
          <w:rFonts w:asciiTheme="minorHAnsi" w:hAnsiTheme="minorHAnsi" w:cstheme="minorHAnsi"/>
          <w:sz w:val="24"/>
        </w:rPr>
        <w:tab/>
      </w:r>
      <w:r w:rsidRPr="0096685A">
        <w:rPr>
          <w:rFonts w:asciiTheme="minorHAnsi" w:hAnsiTheme="minorHAnsi" w:cstheme="minorHAnsi"/>
          <w:sz w:val="24"/>
        </w:rPr>
        <w:tab/>
      </w:r>
      <w:r w:rsidRPr="0096685A">
        <w:rPr>
          <w:rFonts w:asciiTheme="minorHAnsi" w:hAnsiTheme="minorHAnsi" w:cstheme="minorHAnsi"/>
          <w:sz w:val="24"/>
        </w:rPr>
        <w:tab/>
      </w:r>
      <w:r w:rsidRPr="0096685A">
        <w:rPr>
          <w:rFonts w:asciiTheme="minorHAnsi" w:hAnsiTheme="minorHAnsi" w:cstheme="minorHAnsi"/>
          <w:sz w:val="24"/>
        </w:rPr>
        <w:tab/>
      </w:r>
      <w:r w:rsidR="0096685A" w:rsidRPr="0096685A">
        <w:rPr>
          <w:rFonts w:asciiTheme="minorHAnsi" w:hAnsiTheme="minorHAnsi" w:cstheme="minorHAnsi"/>
          <w:b/>
          <w:sz w:val="24"/>
        </w:rPr>
        <w:tab/>
      </w:r>
    </w:p>
    <w:p w:rsidR="0096685A" w:rsidRPr="0096685A" w:rsidRDefault="0096685A" w:rsidP="0096685A">
      <w:pPr>
        <w:ind w:firstLine="360"/>
        <w:rPr>
          <w:rFonts w:asciiTheme="minorHAnsi" w:hAnsiTheme="minorHAnsi" w:cstheme="minorHAnsi"/>
          <w:sz w:val="24"/>
        </w:rPr>
      </w:pPr>
      <w:r w:rsidRPr="0096685A">
        <w:rPr>
          <w:rFonts w:asciiTheme="minorHAnsi" w:hAnsiTheme="minorHAnsi" w:cstheme="minorHAnsi"/>
          <w:sz w:val="24"/>
        </w:rPr>
        <w:t>Sídlo:</w:t>
      </w:r>
      <w:r w:rsidRPr="0096685A">
        <w:rPr>
          <w:rFonts w:asciiTheme="minorHAnsi" w:hAnsiTheme="minorHAnsi" w:cstheme="minorHAnsi"/>
          <w:sz w:val="24"/>
        </w:rPr>
        <w:tab/>
      </w:r>
      <w:r w:rsidR="00F57199">
        <w:rPr>
          <w:rFonts w:asciiTheme="minorHAnsi" w:hAnsiTheme="minorHAnsi" w:cstheme="minorHAnsi"/>
          <w:sz w:val="24"/>
        </w:rPr>
        <w:tab/>
      </w:r>
      <w:r w:rsidR="003B05A5">
        <w:rPr>
          <w:rFonts w:asciiTheme="minorHAnsi" w:hAnsiTheme="minorHAnsi" w:cstheme="minorHAnsi"/>
          <w:sz w:val="24"/>
        </w:rPr>
        <w:t>Veľká Okružná 1022/8, Partizánkse 958 01</w:t>
      </w:r>
      <w:r w:rsidR="00F57199">
        <w:rPr>
          <w:rFonts w:asciiTheme="minorHAnsi" w:hAnsiTheme="minorHAnsi" w:cstheme="minorHAnsi"/>
          <w:sz w:val="24"/>
        </w:rPr>
        <w:tab/>
      </w:r>
      <w:r w:rsidRPr="0096685A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96685A">
        <w:rPr>
          <w:rFonts w:asciiTheme="minorHAnsi" w:hAnsiTheme="minorHAnsi" w:cstheme="minorHAnsi"/>
          <w:sz w:val="24"/>
        </w:rPr>
        <w:tab/>
      </w:r>
    </w:p>
    <w:p w:rsidR="0096685A" w:rsidRPr="0096685A" w:rsidRDefault="0096685A" w:rsidP="0096685A">
      <w:pPr>
        <w:ind w:left="360"/>
        <w:jc w:val="both"/>
        <w:rPr>
          <w:rFonts w:asciiTheme="minorHAnsi" w:hAnsiTheme="minorHAnsi" w:cstheme="minorHAnsi"/>
          <w:sz w:val="24"/>
        </w:rPr>
      </w:pPr>
      <w:r w:rsidRPr="0096685A">
        <w:rPr>
          <w:rFonts w:asciiTheme="minorHAnsi" w:hAnsiTheme="minorHAnsi" w:cstheme="minorHAnsi"/>
          <w:sz w:val="24"/>
        </w:rPr>
        <w:t>Štatutárny orgán:</w:t>
      </w:r>
      <w:r w:rsidRPr="0096685A">
        <w:rPr>
          <w:rFonts w:asciiTheme="minorHAnsi" w:hAnsiTheme="minorHAnsi" w:cstheme="minorHAnsi"/>
          <w:sz w:val="24"/>
        </w:rPr>
        <w:tab/>
      </w:r>
      <w:r w:rsidR="003B05A5">
        <w:rPr>
          <w:rFonts w:asciiTheme="minorHAnsi" w:hAnsiTheme="minorHAnsi" w:cstheme="minorHAnsi"/>
          <w:sz w:val="24"/>
        </w:rPr>
        <w:t>Adriana Brunnerová Schweinzer</w:t>
      </w:r>
      <w:r w:rsidRPr="0096685A">
        <w:rPr>
          <w:rFonts w:asciiTheme="minorHAnsi" w:hAnsiTheme="minorHAnsi" w:cstheme="minorHAnsi"/>
          <w:sz w:val="24"/>
        </w:rPr>
        <w:tab/>
      </w:r>
      <w:r w:rsidRPr="0096685A">
        <w:rPr>
          <w:rFonts w:asciiTheme="minorHAnsi" w:hAnsiTheme="minorHAnsi" w:cstheme="minorHAnsi"/>
          <w:sz w:val="24"/>
        </w:rPr>
        <w:tab/>
      </w:r>
    </w:p>
    <w:p w:rsidR="0096685A" w:rsidRPr="0096685A" w:rsidRDefault="0096685A" w:rsidP="0096685A">
      <w:pPr>
        <w:ind w:left="360"/>
        <w:jc w:val="both"/>
        <w:rPr>
          <w:rFonts w:asciiTheme="minorHAnsi" w:hAnsiTheme="minorHAnsi" w:cstheme="minorHAnsi"/>
          <w:sz w:val="24"/>
        </w:rPr>
      </w:pPr>
      <w:r w:rsidRPr="0096685A">
        <w:rPr>
          <w:rFonts w:asciiTheme="minorHAnsi" w:hAnsiTheme="minorHAnsi" w:cstheme="minorHAnsi"/>
          <w:sz w:val="24"/>
        </w:rPr>
        <w:t>Zapísaná v:</w:t>
      </w:r>
      <w:r w:rsidR="003B05A5">
        <w:rPr>
          <w:rFonts w:asciiTheme="minorHAnsi" w:hAnsiTheme="minorHAnsi" w:cstheme="minorHAnsi"/>
          <w:sz w:val="24"/>
        </w:rPr>
        <w:tab/>
        <w:t>Obchodnom registrii</w:t>
      </w:r>
      <w:r w:rsidRPr="0096685A">
        <w:rPr>
          <w:rFonts w:asciiTheme="minorHAnsi" w:hAnsiTheme="minorHAnsi" w:cstheme="minorHAnsi"/>
          <w:sz w:val="24"/>
        </w:rPr>
        <w:tab/>
      </w:r>
      <w:r w:rsidRPr="0096685A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</w:p>
    <w:p w:rsidR="0096685A" w:rsidRPr="0096685A" w:rsidRDefault="0096685A" w:rsidP="0096685A">
      <w:pPr>
        <w:ind w:left="360"/>
        <w:jc w:val="both"/>
        <w:rPr>
          <w:rFonts w:asciiTheme="minorHAnsi" w:hAnsiTheme="minorHAnsi" w:cstheme="minorHAnsi"/>
          <w:sz w:val="24"/>
        </w:rPr>
      </w:pPr>
      <w:r w:rsidRPr="0096685A">
        <w:rPr>
          <w:rFonts w:asciiTheme="minorHAnsi" w:hAnsiTheme="minorHAnsi" w:cstheme="minorHAnsi"/>
          <w:sz w:val="24"/>
        </w:rPr>
        <w:t>IČO:</w:t>
      </w:r>
      <w:r w:rsidRPr="0096685A">
        <w:rPr>
          <w:rFonts w:asciiTheme="minorHAnsi" w:hAnsiTheme="minorHAnsi" w:cstheme="minorHAnsi"/>
          <w:sz w:val="24"/>
        </w:rPr>
        <w:tab/>
      </w:r>
      <w:r w:rsidRPr="0096685A">
        <w:rPr>
          <w:rFonts w:asciiTheme="minorHAnsi" w:hAnsiTheme="minorHAnsi" w:cstheme="minorHAnsi"/>
          <w:sz w:val="24"/>
        </w:rPr>
        <w:tab/>
      </w:r>
      <w:r w:rsidR="003B05A5">
        <w:rPr>
          <w:rFonts w:asciiTheme="minorHAnsi" w:hAnsiTheme="minorHAnsi" w:cstheme="minorHAnsi"/>
          <w:sz w:val="24"/>
        </w:rPr>
        <w:t>52009246</w:t>
      </w:r>
      <w:r w:rsidRPr="0096685A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96685A">
        <w:rPr>
          <w:rFonts w:asciiTheme="minorHAnsi" w:hAnsiTheme="minorHAnsi" w:cstheme="minorHAnsi"/>
          <w:sz w:val="24"/>
        </w:rPr>
        <w:tab/>
      </w:r>
    </w:p>
    <w:p w:rsidR="0096685A" w:rsidRPr="0096685A" w:rsidRDefault="0096685A" w:rsidP="0096685A">
      <w:pPr>
        <w:ind w:left="360"/>
        <w:jc w:val="both"/>
        <w:rPr>
          <w:rFonts w:asciiTheme="minorHAnsi" w:hAnsiTheme="minorHAnsi" w:cstheme="minorHAnsi"/>
          <w:sz w:val="24"/>
        </w:rPr>
      </w:pPr>
      <w:r w:rsidRPr="0096685A">
        <w:rPr>
          <w:rFonts w:asciiTheme="minorHAnsi" w:hAnsiTheme="minorHAnsi" w:cstheme="minorHAnsi"/>
          <w:sz w:val="24"/>
        </w:rPr>
        <w:t>DIČ:</w:t>
      </w:r>
      <w:r w:rsidRPr="0096685A">
        <w:rPr>
          <w:rFonts w:asciiTheme="minorHAnsi" w:hAnsiTheme="minorHAnsi" w:cstheme="minorHAnsi"/>
          <w:sz w:val="24"/>
        </w:rPr>
        <w:tab/>
      </w:r>
      <w:r w:rsidRPr="0096685A">
        <w:rPr>
          <w:rFonts w:asciiTheme="minorHAnsi" w:hAnsiTheme="minorHAnsi" w:cstheme="minorHAnsi"/>
          <w:sz w:val="24"/>
        </w:rPr>
        <w:tab/>
      </w:r>
      <w:r w:rsidRPr="0096685A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96685A">
        <w:rPr>
          <w:rFonts w:asciiTheme="minorHAnsi" w:hAnsiTheme="minorHAnsi" w:cstheme="minorHAnsi"/>
          <w:sz w:val="24"/>
        </w:rPr>
        <w:tab/>
      </w:r>
    </w:p>
    <w:p w:rsidR="0096685A" w:rsidRPr="0096685A" w:rsidRDefault="00F57199" w:rsidP="0096685A">
      <w:pPr>
        <w:ind w:firstLine="36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IČ DPH: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3B05A5">
        <w:rPr>
          <w:rFonts w:asciiTheme="minorHAnsi" w:hAnsiTheme="minorHAnsi" w:cstheme="minorHAnsi"/>
          <w:sz w:val="24"/>
        </w:rPr>
        <w:t>SK2120861688</w:t>
      </w:r>
      <w:r w:rsidR="0096685A">
        <w:rPr>
          <w:rFonts w:asciiTheme="minorHAnsi" w:hAnsiTheme="minorHAnsi" w:cstheme="minorHAnsi"/>
          <w:sz w:val="24"/>
        </w:rPr>
        <w:tab/>
      </w:r>
      <w:r w:rsidR="0096685A" w:rsidRPr="0096685A">
        <w:rPr>
          <w:rFonts w:asciiTheme="minorHAnsi" w:hAnsiTheme="minorHAnsi" w:cstheme="minorHAnsi"/>
          <w:sz w:val="24"/>
        </w:rPr>
        <w:tab/>
      </w:r>
    </w:p>
    <w:p w:rsidR="0096685A" w:rsidRPr="0096685A" w:rsidRDefault="0096685A" w:rsidP="0096685A">
      <w:pPr>
        <w:ind w:firstLine="360"/>
        <w:jc w:val="both"/>
        <w:rPr>
          <w:rFonts w:asciiTheme="minorHAnsi" w:hAnsiTheme="minorHAnsi" w:cstheme="minorHAnsi"/>
          <w:sz w:val="24"/>
        </w:rPr>
      </w:pPr>
      <w:r w:rsidRPr="0096685A">
        <w:rPr>
          <w:rFonts w:asciiTheme="minorHAnsi" w:hAnsiTheme="minorHAnsi" w:cstheme="minorHAnsi"/>
          <w:sz w:val="24"/>
        </w:rPr>
        <w:t>Bankové spojenie:</w:t>
      </w:r>
      <w:r w:rsidRPr="0096685A">
        <w:rPr>
          <w:rFonts w:asciiTheme="minorHAnsi" w:hAnsiTheme="minorHAnsi" w:cstheme="minorHAnsi"/>
          <w:sz w:val="24"/>
        </w:rPr>
        <w:tab/>
      </w:r>
    </w:p>
    <w:p w:rsidR="0096685A" w:rsidRPr="0096685A" w:rsidRDefault="0096685A" w:rsidP="0096685A">
      <w:pPr>
        <w:ind w:firstLine="360"/>
        <w:jc w:val="both"/>
        <w:rPr>
          <w:rFonts w:asciiTheme="minorHAnsi" w:hAnsiTheme="minorHAnsi" w:cstheme="minorHAnsi"/>
          <w:sz w:val="24"/>
        </w:rPr>
      </w:pPr>
      <w:r w:rsidRPr="0096685A">
        <w:rPr>
          <w:rFonts w:asciiTheme="minorHAnsi" w:hAnsiTheme="minorHAnsi" w:cstheme="minorHAnsi"/>
          <w:sz w:val="24"/>
        </w:rPr>
        <w:t xml:space="preserve">IBAN:                                   </w:t>
      </w:r>
      <w:r>
        <w:rPr>
          <w:rFonts w:asciiTheme="minorHAnsi" w:hAnsiTheme="minorHAnsi" w:cstheme="minorHAnsi"/>
          <w:sz w:val="24"/>
        </w:rPr>
        <w:tab/>
      </w:r>
      <w:r w:rsidRPr="0096685A">
        <w:rPr>
          <w:rFonts w:asciiTheme="minorHAnsi" w:hAnsiTheme="minorHAnsi" w:cstheme="minorHAnsi"/>
          <w:sz w:val="24"/>
        </w:rPr>
        <w:t xml:space="preserve">                          </w:t>
      </w:r>
    </w:p>
    <w:p w:rsidR="0096685A" w:rsidRPr="0096685A" w:rsidRDefault="0096685A" w:rsidP="0096685A">
      <w:pPr>
        <w:ind w:firstLine="360"/>
        <w:jc w:val="both"/>
        <w:rPr>
          <w:rFonts w:asciiTheme="minorHAnsi" w:hAnsiTheme="minorHAnsi" w:cstheme="minorHAnsi"/>
          <w:sz w:val="24"/>
        </w:rPr>
      </w:pPr>
      <w:r w:rsidRPr="0096685A">
        <w:rPr>
          <w:rFonts w:asciiTheme="minorHAnsi" w:hAnsiTheme="minorHAnsi" w:cstheme="minorHAnsi"/>
          <w:sz w:val="24"/>
        </w:rPr>
        <w:t xml:space="preserve">Zástupca splnomocnený na rokovanie vo veciach: </w:t>
      </w:r>
    </w:p>
    <w:p w:rsidR="0096685A" w:rsidRPr="0096685A" w:rsidRDefault="0096685A" w:rsidP="0096685A">
      <w:pPr>
        <w:tabs>
          <w:tab w:val="left" w:pos="2880"/>
        </w:tabs>
        <w:ind w:firstLine="360"/>
        <w:jc w:val="both"/>
        <w:rPr>
          <w:rFonts w:asciiTheme="minorHAnsi" w:hAnsiTheme="minorHAnsi" w:cstheme="minorHAnsi"/>
          <w:sz w:val="24"/>
        </w:rPr>
      </w:pPr>
      <w:r w:rsidRPr="0096685A">
        <w:rPr>
          <w:rFonts w:asciiTheme="minorHAnsi" w:hAnsiTheme="minorHAnsi" w:cstheme="minorHAnsi"/>
          <w:sz w:val="24"/>
        </w:rPr>
        <w:t xml:space="preserve">a) zmluvných:        </w:t>
      </w:r>
      <w:r w:rsidR="00F57199">
        <w:rPr>
          <w:rFonts w:asciiTheme="minorHAnsi" w:hAnsiTheme="minorHAnsi" w:cstheme="minorHAnsi"/>
          <w:sz w:val="24"/>
        </w:rPr>
        <w:tab/>
      </w:r>
      <w:r w:rsidRPr="0096685A">
        <w:rPr>
          <w:rFonts w:asciiTheme="minorHAnsi" w:hAnsiTheme="minorHAnsi" w:cstheme="minorHAnsi"/>
          <w:sz w:val="24"/>
        </w:rPr>
        <w:t xml:space="preserve">          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96685A">
        <w:rPr>
          <w:rFonts w:asciiTheme="minorHAnsi" w:hAnsiTheme="minorHAnsi" w:cstheme="minorHAnsi"/>
          <w:sz w:val="24"/>
        </w:rPr>
        <w:tab/>
      </w:r>
      <w:r w:rsidRPr="0096685A">
        <w:rPr>
          <w:rFonts w:asciiTheme="minorHAnsi" w:hAnsiTheme="minorHAnsi" w:cstheme="minorHAnsi"/>
          <w:sz w:val="24"/>
        </w:rPr>
        <w:tab/>
      </w:r>
    </w:p>
    <w:p w:rsidR="0096685A" w:rsidRPr="0096685A" w:rsidRDefault="0096685A" w:rsidP="0096685A">
      <w:pPr>
        <w:tabs>
          <w:tab w:val="left" w:pos="2880"/>
        </w:tabs>
        <w:ind w:firstLine="360"/>
        <w:jc w:val="both"/>
        <w:rPr>
          <w:rFonts w:asciiTheme="minorHAnsi" w:hAnsiTheme="minorHAnsi" w:cstheme="minorHAnsi"/>
          <w:sz w:val="24"/>
        </w:rPr>
      </w:pPr>
      <w:r w:rsidRPr="0096685A">
        <w:rPr>
          <w:rFonts w:asciiTheme="minorHAnsi" w:hAnsiTheme="minorHAnsi" w:cstheme="minorHAnsi"/>
          <w:sz w:val="24"/>
        </w:rPr>
        <w:t xml:space="preserve">b) technických:    </w:t>
      </w:r>
      <w:r w:rsidR="003B05A5">
        <w:rPr>
          <w:rFonts w:asciiTheme="minorHAnsi" w:hAnsiTheme="minorHAnsi" w:cstheme="minorHAnsi"/>
          <w:sz w:val="24"/>
        </w:rPr>
        <w:t>Ľuboš Brunner</w:t>
      </w:r>
      <w:r w:rsidRPr="0096685A">
        <w:rPr>
          <w:rFonts w:asciiTheme="minorHAnsi" w:hAnsiTheme="minorHAnsi" w:cstheme="minorHAnsi"/>
          <w:sz w:val="24"/>
        </w:rPr>
        <w:t xml:space="preserve">              </w:t>
      </w:r>
      <w:r>
        <w:rPr>
          <w:rFonts w:asciiTheme="minorHAnsi" w:hAnsiTheme="minorHAnsi" w:cstheme="minorHAnsi"/>
          <w:sz w:val="24"/>
        </w:rPr>
        <w:tab/>
      </w:r>
      <w:r w:rsidRPr="0096685A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96685A">
        <w:rPr>
          <w:rFonts w:asciiTheme="minorHAnsi" w:hAnsiTheme="minorHAnsi" w:cstheme="minorHAnsi"/>
          <w:sz w:val="24"/>
        </w:rPr>
        <w:t xml:space="preserve">. </w:t>
      </w:r>
    </w:p>
    <w:p w:rsidR="0096685A" w:rsidRPr="0096685A" w:rsidRDefault="0096685A" w:rsidP="0096685A">
      <w:pPr>
        <w:tabs>
          <w:tab w:val="left" w:pos="2880"/>
        </w:tabs>
        <w:ind w:firstLine="360"/>
        <w:jc w:val="both"/>
        <w:rPr>
          <w:rFonts w:asciiTheme="minorHAnsi" w:hAnsiTheme="minorHAnsi" w:cstheme="minorHAnsi"/>
          <w:sz w:val="24"/>
        </w:rPr>
      </w:pPr>
      <w:r w:rsidRPr="0096685A">
        <w:rPr>
          <w:rFonts w:asciiTheme="minorHAnsi" w:hAnsiTheme="minorHAnsi" w:cstheme="minorHAnsi"/>
          <w:sz w:val="24"/>
        </w:rPr>
        <w:t xml:space="preserve">Číslo telefónu:                    </w:t>
      </w:r>
      <w:r>
        <w:rPr>
          <w:rFonts w:asciiTheme="minorHAnsi" w:hAnsiTheme="minorHAnsi" w:cstheme="minorHAnsi"/>
          <w:sz w:val="24"/>
        </w:rPr>
        <w:tab/>
      </w:r>
      <w:r w:rsidRPr="0096685A">
        <w:rPr>
          <w:rFonts w:asciiTheme="minorHAnsi" w:hAnsiTheme="minorHAnsi" w:cstheme="minorHAnsi"/>
          <w:sz w:val="24"/>
        </w:rPr>
        <w:tab/>
      </w:r>
      <w:r w:rsidRPr="0096685A">
        <w:rPr>
          <w:rFonts w:asciiTheme="minorHAnsi" w:hAnsiTheme="minorHAnsi" w:cstheme="minorHAnsi"/>
          <w:sz w:val="24"/>
        </w:rPr>
        <w:tab/>
      </w:r>
      <w:r w:rsidRPr="0096685A">
        <w:rPr>
          <w:rFonts w:asciiTheme="minorHAnsi" w:hAnsiTheme="minorHAnsi" w:cstheme="minorHAnsi"/>
          <w:sz w:val="24"/>
        </w:rPr>
        <w:tab/>
      </w:r>
    </w:p>
    <w:p w:rsidR="003E5E3D" w:rsidRPr="0096685A" w:rsidRDefault="0096685A" w:rsidP="0096685A">
      <w:pPr>
        <w:keepNext/>
        <w:overflowPunct w:val="0"/>
        <w:autoSpaceDE w:val="0"/>
        <w:autoSpaceDN w:val="0"/>
        <w:adjustRightInd w:val="0"/>
        <w:ind w:left="360"/>
        <w:textAlignment w:val="baseline"/>
        <w:outlineLvl w:val="1"/>
        <w:rPr>
          <w:rFonts w:asciiTheme="minorHAnsi" w:hAnsiTheme="minorHAnsi" w:cstheme="minorHAnsi"/>
          <w:sz w:val="24"/>
        </w:rPr>
      </w:pPr>
      <w:r w:rsidRPr="0096685A">
        <w:rPr>
          <w:rFonts w:asciiTheme="minorHAnsi" w:hAnsiTheme="minorHAnsi" w:cstheme="minorHAnsi"/>
          <w:sz w:val="24"/>
        </w:rPr>
        <w:t xml:space="preserve">Email:                                     </w:t>
      </w:r>
      <w:r>
        <w:rPr>
          <w:rFonts w:asciiTheme="minorHAnsi" w:hAnsiTheme="minorHAnsi" w:cstheme="minorHAnsi"/>
          <w:sz w:val="24"/>
        </w:rPr>
        <w:tab/>
      </w:r>
    </w:p>
    <w:p w:rsidR="003E5E3D" w:rsidRPr="00CE4936" w:rsidRDefault="003E5E3D" w:rsidP="003E5E3D">
      <w:pPr>
        <w:ind w:firstLine="360"/>
        <w:jc w:val="both"/>
        <w:rPr>
          <w:rFonts w:asciiTheme="minorHAnsi" w:hAnsiTheme="minorHAnsi" w:cstheme="minorHAnsi"/>
          <w:sz w:val="24"/>
        </w:rPr>
      </w:pPr>
    </w:p>
    <w:p w:rsidR="003E5E3D" w:rsidRPr="00CE4936" w:rsidRDefault="003E5E3D" w:rsidP="003E5E3D">
      <w:pPr>
        <w:ind w:firstLine="360"/>
        <w:jc w:val="both"/>
        <w:rPr>
          <w:rFonts w:asciiTheme="minorHAnsi" w:hAnsiTheme="minorHAnsi" w:cstheme="minorHAnsi"/>
          <w:sz w:val="24"/>
        </w:rPr>
      </w:pPr>
      <w:r w:rsidRPr="00CE4936">
        <w:rPr>
          <w:rFonts w:asciiTheme="minorHAnsi" w:hAnsiTheme="minorHAnsi" w:cstheme="minorHAnsi"/>
          <w:sz w:val="24"/>
        </w:rPr>
        <w:t>(ďalej len “Zhotoviteľ”</w:t>
      </w:r>
      <w:r w:rsidR="00BF4330" w:rsidRPr="00CE4936">
        <w:rPr>
          <w:rFonts w:asciiTheme="minorHAnsi" w:hAnsiTheme="minorHAnsi" w:cstheme="minorHAnsi"/>
          <w:sz w:val="24"/>
        </w:rPr>
        <w:t xml:space="preserve"> a spolu s Objednávateľom ďalej len “Zmluvné strany”</w:t>
      </w:r>
      <w:r w:rsidRPr="00CE4936">
        <w:rPr>
          <w:rFonts w:asciiTheme="minorHAnsi" w:hAnsiTheme="minorHAnsi" w:cstheme="minorHAnsi"/>
          <w:sz w:val="24"/>
        </w:rPr>
        <w:t>)</w:t>
      </w:r>
    </w:p>
    <w:p w:rsidR="00AC328B" w:rsidRPr="006741AF" w:rsidRDefault="00AC328B" w:rsidP="00AC328B">
      <w:pPr>
        <w:jc w:val="both"/>
        <w:rPr>
          <w:rFonts w:asciiTheme="minorHAnsi" w:eastAsia="Arial" w:hAnsiTheme="minorHAnsi" w:cstheme="minorHAnsi"/>
          <w:noProof w:val="0"/>
          <w:spacing w:val="-1"/>
          <w:sz w:val="24"/>
        </w:rPr>
        <w:sectPr w:rsidR="00AC328B" w:rsidRPr="006741AF" w:rsidSect="00820720">
          <w:pgSz w:w="11900" w:h="16840"/>
          <w:pgMar w:top="1360" w:right="1020" w:bottom="280" w:left="1300" w:header="283" w:footer="283" w:gutter="0"/>
          <w:cols w:space="708"/>
          <w:docGrid w:linePitch="299"/>
        </w:sectPr>
      </w:pPr>
    </w:p>
    <w:p w:rsidR="00C55311" w:rsidRDefault="00C55311" w:rsidP="00C55311">
      <w:pPr>
        <w:jc w:val="center"/>
        <w:rPr>
          <w:rFonts w:asciiTheme="minorHAnsi" w:hAnsiTheme="minorHAnsi" w:cstheme="minorHAnsi"/>
          <w:b/>
          <w:bCs/>
          <w:noProof w:val="0"/>
          <w:sz w:val="24"/>
        </w:rPr>
      </w:pPr>
      <w:r>
        <w:rPr>
          <w:rFonts w:asciiTheme="minorHAnsi" w:hAnsiTheme="minorHAnsi" w:cstheme="minorHAnsi"/>
          <w:b/>
          <w:bCs/>
          <w:noProof w:val="0"/>
          <w:sz w:val="24"/>
        </w:rPr>
        <w:lastRenderedPageBreak/>
        <w:t>PREAMBULA</w:t>
      </w:r>
    </w:p>
    <w:p w:rsidR="00C55311" w:rsidRDefault="00C55311" w:rsidP="00C55311">
      <w:pPr>
        <w:jc w:val="center"/>
        <w:rPr>
          <w:rFonts w:asciiTheme="minorHAnsi" w:hAnsiTheme="minorHAnsi" w:cstheme="minorHAnsi"/>
          <w:b/>
          <w:bCs/>
          <w:noProof w:val="0"/>
          <w:sz w:val="24"/>
        </w:rPr>
      </w:pPr>
    </w:p>
    <w:p w:rsidR="00ED7866" w:rsidRPr="002314D7" w:rsidRDefault="00E4079E" w:rsidP="00090304">
      <w:pPr>
        <w:pStyle w:val="Odsekzoznamu"/>
        <w:numPr>
          <w:ilvl w:val="0"/>
          <w:numId w:val="6"/>
        </w:numPr>
        <w:jc w:val="both"/>
        <w:rPr>
          <w:rFonts w:asciiTheme="minorHAnsi" w:hAnsiTheme="minorHAnsi" w:cstheme="minorHAnsi"/>
          <w:noProof w:val="0"/>
          <w:spacing w:val="-3"/>
          <w:sz w:val="24"/>
        </w:rPr>
      </w:pPr>
      <w:r w:rsidRPr="002314D7">
        <w:rPr>
          <w:rStyle w:val="Zvraznenie"/>
          <w:rFonts w:asciiTheme="minorHAnsi" w:hAnsiTheme="minorHAnsi" w:cstheme="minorHAnsi"/>
          <w:bCs/>
          <w:i w:val="0"/>
          <w:iCs w:val="0"/>
          <w:sz w:val="24"/>
          <w:shd w:val="clear" w:color="auto" w:fill="FFFFFF"/>
        </w:rPr>
        <w:t>Zmluva</w:t>
      </w:r>
      <w:r w:rsidRPr="002314D7">
        <w:rPr>
          <w:rFonts w:asciiTheme="minorHAnsi" w:hAnsiTheme="minorHAnsi" w:cstheme="minorHAnsi"/>
          <w:sz w:val="24"/>
          <w:shd w:val="clear" w:color="auto" w:fill="FFFFFF"/>
        </w:rPr>
        <w:t> </w:t>
      </w:r>
      <w:r w:rsidR="002314D7">
        <w:rPr>
          <w:rFonts w:asciiTheme="minorHAnsi" w:hAnsiTheme="minorHAnsi" w:cstheme="minorHAnsi"/>
          <w:sz w:val="24"/>
          <w:shd w:val="clear" w:color="auto" w:fill="FFFFFF"/>
        </w:rPr>
        <w:t>sa stala platnou</w:t>
      </w:r>
      <w:r w:rsidR="00ED7866" w:rsidRPr="002314D7">
        <w:rPr>
          <w:rFonts w:asciiTheme="minorHAnsi" w:hAnsiTheme="minorHAnsi" w:cstheme="minorHAnsi"/>
          <w:sz w:val="24"/>
          <w:shd w:val="clear" w:color="auto" w:fill="FFFFFF"/>
        </w:rPr>
        <w:t xml:space="preserve"> dňom jej podpisu, </w:t>
      </w:r>
      <w:r w:rsidRPr="002314D7">
        <w:rPr>
          <w:rStyle w:val="Zvraznenie"/>
          <w:rFonts w:asciiTheme="minorHAnsi" w:hAnsiTheme="minorHAnsi" w:cstheme="minorHAnsi"/>
          <w:bCs/>
          <w:i w:val="0"/>
          <w:iCs w:val="0"/>
          <w:sz w:val="24"/>
          <w:shd w:val="clear" w:color="auto" w:fill="FFFFFF"/>
        </w:rPr>
        <w:t>účinn</w:t>
      </w:r>
      <w:r w:rsidR="002314D7">
        <w:rPr>
          <w:rStyle w:val="Zvraznenie"/>
          <w:rFonts w:asciiTheme="minorHAnsi" w:hAnsiTheme="minorHAnsi" w:cstheme="minorHAnsi"/>
          <w:bCs/>
          <w:i w:val="0"/>
          <w:iCs w:val="0"/>
          <w:sz w:val="24"/>
          <w:shd w:val="clear" w:color="auto" w:fill="FFFFFF"/>
        </w:rPr>
        <w:t>ou</w:t>
      </w:r>
      <w:r w:rsidR="00ED7866" w:rsidRPr="002314D7">
        <w:rPr>
          <w:rStyle w:val="Zvraznenie"/>
          <w:rFonts w:asciiTheme="minorHAnsi" w:hAnsiTheme="minorHAnsi" w:cstheme="minorHAnsi"/>
          <w:bCs/>
          <w:i w:val="0"/>
          <w:iCs w:val="0"/>
          <w:sz w:val="24"/>
          <w:shd w:val="clear" w:color="auto" w:fill="FFFFFF"/>
        </w:rPr>
        <w:t xml:space="preserve"> dň</w:t>
      </w:r>
      <w:r w:rsidR="002314D7">
        <w:rPr>
          <w:rStyle w:val="Zvraznenie"/>
          <w:rFonts w:asciiTheme="minorHAnsi" w:hAnsiTheme="minorHAnsi" w:cstheme="minorHAnsi"/>
          <w:bCs/>
          <w:i w:val="0"/>
          <w:iCs w:val="0"/>
          <w:sz w:val="24"/>
          <w:shd w:val="clear" w:color="auto" w:fill="FFFFFF"/>
        </w:rPr>
        <w:t>a</w:t>
      </w:r>
      <w:r w:rsidR="00ED7866" w:rsidRPr="002314D7">
        <w:rPr>
          <w:rStyle w:val="Zvraznenie"/>
          <w:rFonts w:asciiTheme="minorHAnsi" w:hAnsiTheme="minorHAnsi" w:cstheme="minorHAnsi"/>
          <w:bCs/>
          <w:i w:val="0"/>
          <w:iCs w:val="0"/>
          <w:sz w:val="24"/>
          <w:shd w:val="clear" w:color="auto" w:fill="FFFFFF"/>
        </w:rPr>
        <w:t xml:space="preserve"> </w:t>
      </w:r>
      <w:r w:rsidR="003B05A5">
        <w:rPr>
          <w:rStyle w:val="Zvraznenie"/>
          <w:rFonts w:asciiTheme="minorHAnsi" w:hAnsiTheme="minorHAnsi" w:cstheme="minorHAnsi"/>
          <w:bCs/>
          <w:i w:val="0"/>
          <w:iCs w:val="0"/>
          <w:sz w:val="24"/>
          <w:shd w:val="clear" w:color="auto" w:fill="FFFFFF"/>
        </w:rPr>
        <w:t>05.10.2020</w:t>
      </w:r>
    </w:p>
    <w:p w:rsidR="002314D7" w:rsidRDefault="002314D7" w:rsidP="00C55311">
      <w:pPr>
        <w:jc w:val="both"/>
        <w:rPr>
          <w:rFonts w:asciiTheme="minorHAnsi" w:hAnsiTheme="minorHAnsi" w:cstheme="minorHAnsi"/>
          <w:noProof w:val="0"/>
          <w:spacing w:val="-3"/>
          <w:sz w:val="24"/>
        </w:rPr>
      </w:pPr>
    </w:p>
    <w:p w:rsidR="00ED7866" w:rsidRPr="00191341" w:rsidRDefault="00ED7866" w:rsidP="00090304">
      <w:pPr>
        <w:pStyle w:val="Odsekzoznamu"/>
        <w:numPr>
          <w:ilvl w:val="0"/>
          <w:numId w:val="6"/>
        </w:numPr>
        <w:jc w:val="both"/>
        <w:rPr>
          <w:rFonts w:asciiTheme="minorHAnsi" w:hAnsiTheme="minorHAnsi" w:cstheme="minorHAnsi"/>
          <w:noProof w:val="0"/>
          <w:spacing w:val="-3"/>
          <w:sz w:val="24"/>
        </w:rPr>
      </w:pPr>
      <w:r w:rsidRPr="002314D7">
        <w:rPr>
          <w:rFonts w:asciiTheme="minorHAnsi" w:hAnsiTheme="minorHAnsi" w:cstheme="minorHAnsi"/>
          <w:noProof w:val="0"/>
          <w:spacing w:val="-3"/>
          <w:sz w:val="24"/>
        </w:rPr>
        <w:t xml:space="preserve">Počas realizácie </w:t>
      </w:r>
      <w:r w:rsidRPr="00D92B3E">
        <w:rPr>
          <w:rFonts w:asciiTheme="minorHAnsi" w:hAnsiTheme="minorHAnsi" w:cstheme="minorHAnsi"/>
          <w:noProof w:val="0"/>
          <w:spacing w:val="-3"/>
          <w:sz w:val="24"/>
        </w:rPr>
        <w:t>predmetu Zmluvy nastali viaceré dopredu neznáme a nepredvídateľné skutočn</w:t>
      </w:r>
      <w:r w:rsidRPr="00D3549B">
        <w:rPr>
          <w:rFonts w:asciiTheme="minorHAnsi" w:hAnsiTheme="minorHAnsi" w:cstheme="minorHAnsi"/>
          <w:noProof w:val="0"/>
          <w:spacing w:val="-3"/>
          <w:sz w:val="24"/>
        </w:rPr>
        <w:t xml:space="preserve">osti, ktoré spôsobili posunutie termínu ukončenia </w:t>
      </w:r>
      <w:r w:rsidR="00191341">
        <w:rPr>
          <w:rFonts w:asciiTheme="minorHAnsi" w:hAnsiTheme="minorHAnsi" w:cstheme="minorHAnsi"/>
          <w:noProof w:val="0"/>
          <w:spacing w:val="-3"/>
          <w:sz w:val="24"/>
        </w:rPr>
        <w:t>d</w:t>
      </w:r>
      <w:r w:rsidRPr="00D3549B">
        <w:rPr>
          <w:rFonts w:asciiTheme="minorHAnsi" w:hAnsiTheme="minorHAnsi" w:cstheme="minorHAnsi"/>
          <w:noProof w:val="0"/>
          <w:spacing w:val="-3"/>
          <w:sz w:val="24"/>
        </w:rPr>
        <w:t>iela</w:t>
      </w:r>
      <w:r w:rsidR="004D7684" w:rsidRPr="00D3549B">
        <w:rPr>
          <w:rFonts w:asciiTheme="minorHAnsi" w:hAnsiTheme="minorHAnsi" w:cstheme="minorHAnsi"/>
          <w:noProof w:val="0"/>
          <w:spacing w:val="-3"/>
          <w:sz w:val="24"/>
        </w:rPr>
        <w:t xml:space="preserve"> </w:t>
      </w:r>
      <w:r w:rsidR="003B05A5">
        <w:rPr>
          <w:rFonts w:asciiTheme="minorHAnsi" w:hAnsiTheme="minorHAnsi" w:cstheme="minorHAnsi"/>
          <w:noProof w:val="0"/>
          <w:spacing w:val="-3"/>
          <w:sz w:val="24"/>
        </w:rPr>
        <w:t xml:space="preserve"> 2</w:t>
      </w:r>
      <w:r w:rsidR="004A7EFD">
        <w:rPr>
          <w:rFonts w:asciiTheme="minorHAnsi" w:hAnsiTheme="minorHAnsi" w:cstheme="minorHAnsi"/>
          <w:noProof w:val="0"/>
          <w:spacing w:val="-3"/>
          <w:sz w:val="24"/>
        </w:rPr>
        <w:t xml:space="preserve">0.11.2020, ustanoveného </w:t>
      </w:r>
      <w:r w:rsidR="004D7684" w:rsidRPr="00D3549B">
        <w:rPr>
          <w:rFonts w:asciiTheme="minorHAnsi" w:hAnsiTheme="minorHAnsi" w:cstheme="minorHAnsi"/>
          <w:noProof w:val="0"/>
          <w:spacing w:val="-3"/>
          <w:sz w:val="24"/>
        </w:rPr>
        <w:t xml:space="preserve">podľa </w:t>
      </w:r>
      <w:r w:rsidR="004D7684" w:rsidRPr="00191341">
        <w:rPr>
          <w:rFonts w:asciiTheme="minorHAnsi" w:hAnsiTheme="minorHAnsi" w:cstheme="minorHAnsi"/>
          <w:sz w:val="24"/>
        </w:rPr>
        <w:t>bod</w:t>
      </w:r>
      <w:r w:rsidR="004A7EFD" w:rsidRPr="00191341">
        <w:rPr>
          <w:rFonts w:asciiTheme="minorHAnsi" w:hAnsiTheme="minorHAnsi" w:cstheme="minorHAnsi"/>
          <w:sz w:val="24"/>
        </w:rPr>
        <w:t>u</w:t>
      </w:r>
      <w:r w:rsidR="004D7684" w:rsidRPr="00191341">
        <w:rPr>
          <w:rFonts w:asciiTheme="minorHAnsi" w:hAnsiTheme="minorHAnsi" w:cstheme="minorHAnsi"/>
          <w:sz w:val="24"/>
        </w:rPr>
        <w:t xml:space="preserve"> </w:t>
      </w:r>
      <w:r w:rsidR="002525D6" w:rsidRPr="00191341">
        <w:rPr>
          <w:rFonts w:asciiTheme="minorHAnsi" w:hAnsiTheme="minorHAnsi" w:cstheme="minorHAnsi"/>
          <w:sz w:val="24"/>
        </w:rPr>
        <w:t>5</w:t>
      </w:r>
      <w:r w:rsidR="004D7684" w:rsidRPr="00191341">
        <w:rPr>
          <w:rFonts w:asciiTheme="minorHAnsi" w:hAnsiTheme="minorHAnsi" w:cstheme="minorHAnsi"/>
          <w:sz w:val="24"/>
        </w:rPr>
        <w:t xml:space="preserve">.1 </w:t>
      </w:r>
      <w:r w:rsidR="00D92B3E" w:rsidRPr="00191341">
        <w:rPr>
          <w:rFonts w:asciiTheme="minorHAnsi" w:hAnsiTheme="minorHAnsi" w:cstheme="minorHAnsi"/>
          <w:sz w:val="24"/>
        </w:rPr>
        <w:t xml:space="preserve">článku </w:t>
      </w:r>
      <w:r w:rsidR="002525D6" w:rsidRPr="00191341">
        <w:rPr>
          <w:rFonts w:asciiTheme="minorHAnsi" w:hAnsiTheme="minorHAnsi" w:cstheme="minorHAnsi"/>
          <w:sz w:val="24"/>
        </w:rPr>
        <w:t>V</w:t>
      </w:r>
      <w:r w:rsidR="00D92B3E" w:rsidRPr="00191341">
        <w:rPr>
          <w:rFonts w:asciiTheme="minorHAnsi" w:hAnsiTheme="minorHAnsi" w:cstheme="minorHAnsi"/>
          <w:sz w:val="24"/>
        </w:rPr>
        <w:t xml:space="preserve">. </w:t>
      </w:r>
      <w:r w:rsidR="004D7684" w:rsidRPr="00191341">
        <w:rPr>
          <w:rFonts w:asciiTheme="minorHAnsi" w:hAnsiTheme="minorHAnsi" w:cstheme="minorHAnsi"/>
          <w:sz w:val="24"/>
        </w:rPr>
        <w:t>Zmluvy</w:t>
      </w:r>
      <w:r w:rsidR="004D7684" w:rsidRPr="00191341">
        <w:rPr>
          <w:rFonts w:asciiTheme="minorHAnsi" w:hAnsiTheme="minorHAnsi" w:cstheme="minorHAnsi"/>
          <w:noProof w:val="0"/>
          <w:spacing w:val="-3"/>
          <w:sz w:val="24"/>
        </w:rPr>
        <w:t>:</w:t>
      </w:r>
    </w:p>
    <w:p w:rsidR="004D7684" w:rsidRPr="00D3549B" w:rsidRDefault="004A7EFD" w:rsidP="00090304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noProof w:val="0"/>
          <w:spacing w:val="-3"/>
          <w:sz w:val="24"/>
        </w:rPr>
      </w:pPr>
      <w:r>
        <w:rPr>
          <w:rFonts w:asciiTheme="minorHAnsi" w:hAnsiTheme="minorHAnsi" w:cstheme="minorHAnsi"/>
          <w:noProof w:val="0"/>
          <w:spacing w:val="-3"/>
          <w:sz w:val="24"/>
        </w:rPr>
        <w:t xml:space="preserve">z dôvodu vyššej moci:  </w:t>
      </w:r>
      <w:r w:rsidR="002525D6">
        <w:rPr>
          <w:rFonts w:asciiTheme="minorHAnsi" w:hAnsiTheme="minorHAnsi" w:cstheme="minorHAnsi"/>
          <w:noProof w:val="0"/>
          <w:spacing w:val="-3"/>
          <w:sz w:val="24"/>
        </w:rPr>
        <w:t xml:space="preserve"> v </w:t>
      </w:r>
      <w:r w:rsidR="004D7684" w:rsidRPr="00D3549B">
        <w:rPr>
          <w:rFonts w:asciiTheme="minorHAnsi" w:hAnsiTheme="minorHAnsi" w:cstheme="minorHAnsi"/>
          <w:noProof w:val="0"/>
          <w:spacing w:val="-3"/>
          <w:sz w:val="24"/>
        </w:rPr>
        <w:t>mimoriadn</w:t>
      </w:r>
      <w:r w:rsidR="002525D6">
        <w:rPr>
          <w:rFonts w:asciiTheme="minorHAnsi" w:hAnsiTheme="minorHAnsi" w:cstheme="minorHAnsi"/>
          <w:noProof w:val="0"/>
          <w:spacing w:val="-3"/>
          <w:sz w:val="24"/>
        </w:rPr>
        <w:t>ej situáciu</w:t>
      </w:r>
      <w:r w:rsidR="004D7684" w:rsidRPr="00D3549B">
        <w:rPr>
          <w:rFonts w:asciiTheme="minorHAnsi" w:hAnsiTheme="minorHAnsi" w:cstheme="minorHAnsi"/>
          <w:noProof w:val="0"/>
          <w:spacing w:val="-3"/>
          <w:sz w:val="24"/>
        </w:rPr>
        <w:t xml:space="preserve"> </w:t>
      </w:r>
      <w:r w:rsidR="002525D6">
        <w:rPr>
          <w:rFonts w:asciiTheme="minorHAnsi" w:hAnsiTheme="minorHAnsi" w:cstheme="minorHAnsi"/>
          <w:sz w:val="24"/>
        </w:rPr>
        <w:t xml:space="preserve">kvôli koronavírusu COVID-19 sa priestory školy stali </w:t>
      </w:r>
      <w:r w:rsidR="00191341">
        <w:rPr>
          <w:rFonts w:asciiTheme="minorHAnsi" w:hAnsiTheme="minorHAnsi" w:cstheme="minorHAnsi"/>
          <w:sz w:val="24"/>
        </w:rPr>
        <w:t xml:space="preserve">v dňoch  </w:t>
      </w:r>
      <w:r w:rsidR="00191341" w:rsidRPr="00191341">
        <w:rPr>
          <w:rFonts w:asciiTheme="minorHAnsi" w:hAnsiTheme="minorHAnsi" w:cstheme="minorHAnsi"/>
          <w:sz w:val="24"/>
        </w:rPr>
        <w:t>od 30.10.2020</w:t>
      </w:r>
      <w:r w:rsidR="00191341">
        <w:rPr>
          <w:rFonts w:asciiTheme="minorHAnsi" w:hAnsiTheme="minorHAnsi" w:cstheme="minorHAnsi"/>
          <w:sz w:val="24"/>
        </w:rPr>
        <w:t xml:space="preserve"> do 2.11.2020 a 6.11.2020 do 9.11.2020 </w:t>
      </w:r>
      <w:r w:rsidR="002525D6">
        <w:rPr>
          <w:rFonts w:asciiTheme="minorHAnsi" w:hAnsiTheme="minorHAnsi" w:cstheme="minorHAnsi"/>
          <w:sz w:val="24"/>
        </w:rPr>
        <w:t>odberovým miestom pre plošné testovanie obyvateľstva</w:t>
      </w:r>
      <w:r w:rsidR="00191341">
        <w:rPr>
          <w:rFonts w:asciiTheme="minorHAnsi" w:hAnsiTheme="minorHAnsi" w:cstheme="minorHAnsi"/>
          <w:sz w:val="24"/>
        </w:rPr>
        <w:t>.</w:t>
      </w:r>
      <w:r w:rsidR="003B05A5">
        <w:rPr>
          <w:rFonts w:asciiTheme="minorHAnsi" w:hAnsiTheme="minorHAnsi" w:cstheme="minorHAnsi"/>
          <w:sz w:val="24"/>
        </w:rPr>
        <w:t xml:space="preserve"> Škola mala tri odberové miesta.</w:t>
      </w:r>
      <w:r w:rsidR="00191341">
        <w:rPr>
          <w:rFonts w:asciiTheme="minorHAnsi" w:hAnsiTheme="minorHAnsi" w:cstheme="minorHAnsi"/>
          <w:sz w:val="24"/>
        </w:rPr>
        <w:t xml:space="preserve"> </w:t>
      </w:r>
      <w:r w:rsidR="00EA7076">
        <w:rPr>
          <w:rFonts w:asciiTheme="minorHAnsi" w:hAnsiTheme="minorHAnsi" w:cstheme="minorHAnsi"/>
          <w:sz w:val="24"/>
        </w:rPr>
        <w:t>Testovanie</w:t>
      </w:r>
      <w:r w:rsidR="0094232A">
        <w:rPr>
          <w:rFonts w:asciiTheme="minorHAnsi" w:hAnsiTheme="minorHAnsi" w:cstheme="minorHAnsi"/>
          <w:sz w:val="24"/>
        </w:rPr>
        <w:t xml:space="preserve"> a následná dekontaminácia</w:t>
      </w:r>
      <w:r w:rsidR="00EA7076">
        <w:rPr>
          <w:rFonts w:asciiTheme="minorHAnsi" w:hAnsiTheme="minorHAnsi" w:cstheme="minorHAnsi"/>
          <w:sz w:val="24"/>
        </w:rPr>
        <w:t xml:space="preserve"> sa uskutočnil</w:t>
      </w:r>
      <w:r w:rsidR="0094232A">
        <w:rPr>
          <w:rFonts w:asciiTheme="minorHAnsi" w:hAnsiTheme="minorHAnsi" w:cstheme="minorHAnsi"/>
          <w:sz w:val="24"/>
        </w:rPr>
        <w:t>a</w:t>
      </w:r>
      <w:r w:rsidR="000F618C">
        <w:rPr>
          <w:rFonts w:asciiTheme="minorHAnsi" w:hAnsiTheme="minorHAnsi" w:cstheme="minorHAnsi"/>
          <w:sz w:val="24"/>
        </w:rPr>
        <w:t xml:space="preserve"> v </w:t>
      </w:r>
      <w:r w:rsidR="00EA7076">
        <w:rPr>
          <w:rFonts w:asciiTheme="minorHAnsi" w:hAnsiTheme="minorHAnsi" w:cstheme="minorHAnsi"/>
          <w:sz w:val="24"/>
        </w:rPr>
        <w:t>priestoroch</w:t>
      </w:r>
      <w:r w:rsidR="000F618C">
        <w:rPr>
          <w:rFonts w:asciiTheme="minorHAnsi" w:hAnsiTheme="minorHAnsi" w:cstheme="minorHAnsi"/>
          <w:sz w:val="24"/>
        </w:rPr>
        <w:t xml:space="preserve"> školy</w:t>
      </w:r>
      <w:r w:rsidR="00EA7076">
        <w:rPr>
          <w:rFonts w:asciiTheme="minorHAnsi" w:hAnsiTheme="minorHAnsi" w:cstheme="minorHAnsi"/>
          <w:sz w:val="24"/>
        </w:rPr>
        <w:t xml:space="preserve">, kde boli plánované práce na predmete zmluvy. </w:t>
      </w:r>
      <w:r w:rsidR="00191341">
        <w:rPr>
          <w:rFonts w:asciiTheme="minorHAnsi" w:hAnsiTheme="minorHAnsi" w:cstheme="minorHAnsi"/>
          <w:sz w:val="24"/>
        </w:rPr>
        <w:t>Z tohto dôvodu</w:t>
      </w:r>
      <w:r w:rsidR="004D7684" w:rsidRPr="00D3549B">
        <w:rPr>
          <w:rFonts w:asciiTheme="minorHAnsi" w:hAnsiTheme="minorHAnsi" w:cstheme="minorHAnsi"/>
          <w:sz w:val="24"/>
        </w:rPr>
        <w:t xml:space="preserve"> práce na diele </w:t>
      </w:r>
      <w:r w:rsidR="000F618C">
        <w:rPr>
          <w:rFonts w:asciiTheme="minorHAnsi" w:hAnsiTheme="minorHAnsi" w:cstheme="minorHAnsi"/>
          <w:sz w:val="24"/>
        </w:rPr>
        <w:t>„Rekonštrukcia žiackych WC</w:t>
      </w:r>
      <w:r w:rsidR="00EB4F46">
        <w:rPr>
          <w:rFonts w:asciiTheme="minorHAnsi" w:hAnsiTheme="minorHAnsi" w:cstheme="minorHAnsi"/>
          <w:sz w:val="24"/>
        </w:rPr>
        <w:t xml:space="preserve">“ sa nestihnú dokončiť podľa zmluvy t.j. 20.11.2020. Zástupca Objednávateľa </w:t>
      </w:r>
      <w:r w:rsidR="00C702C6">
        <w:rPr>
          <w:rFonts w:asciiTheme="minorHAnsi" w:hAnsiTheme="minorHAnsi" w:cstheme="minorHAnsi"/>
          <w:sz w:val="24"/>
        </w:rPr>
        <w:t xml:space="preserve"> boli informovaní a potvrdili uvedené sk</w:t>
      </w:r>
      <w:r w:rsidR="00484C1F" w:rsidRPr="00D3549B">
        <w:rPr>
          <w:rFonts w:asciiTheme="minorHAnsi" w:hAnsiTheme="minorHAnsi" w:cstheme="minorHAnsi"/>
          <w:sz w:val="24"/>
        </w:rPr>
        <w:t>utočnosti</w:t>
      </w:r>
      <w:r w:rsidR="00EB4F46">
        <w:rPr>
          <w:rFonts w:asciiTheme="minorHAnsi" w:hAnsiTheme="minorHAnsi" w:cstheme="minorHAnsi"/>
          <w:sz w:val="24"/>
        </w:rPr>
        <w:t>.</w:t>
      </w:r>
    </w:p>
    <w:p w:rsidR="00090304" w:rsidRPr="00090304" w:rsidRDefault="00090304" w:rsidP="00090304">
      <w:p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</w:rPr>
      </w:pPr>
      <w:r w:rsidRPr="00090304">
        <w:rPr>
          <w:rFonts w:asciiTheme="minorHAnsi" w:hAnsiTheme="minorHAnsi" w:cs="Arial"/>
          <w:bCs/>
          <w:sz w:val="24"/>
        </w:rPr>
        <w:t>Vzhľadom na vyššie uvedené, Zmluvné strany sa rozhodli v súlade s obsahom ich predchádzajúcich rokovaní, berúc do úvahy ich spoločné ciele a záujmy, realizujúcich obojstranne dohodnuté podmienky, že sa podľa zásad zmluvnej slobody a voľnosti, rovnakého postavenia zmluvných strán, v súlade s čl. XIV. bod 14.5 Zmluvy a s poukazom na ust. § 18 ods. 1 písm. b) a § 18 ods. 3 písm. a) zák. č. 343/2015 Z. z. o verejnom obstarávaní v znení neskorších predpisov dohodli na tomto Dodatku č. 1 a jeho nasledovnom obsahu:</w:t>
      </w:r>
    </w:p>
    <w:p w:rsidR="00090304" w:rsidRPr="00090304" w:rsidRDefault="00090304" w:rsidP="00090304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szCs w:val="22"/>
        </w:rPr>
      </w:pPr>
    </w:p>
    <w:p w:rsidR="00791C27" w:rsidRPr="00C55311" w:rsidRDefault="00791C27" w:rsidP="000F0EED">
      <w:pPr>
        <w:autoSpaceDE w:val="0"/>
        <w:autoSpaceDN w:val="0"/>
        <w:spacing w:before="120"/>
        <w:jc w:val="center"/>
        <w:rPr>
          <w:rFonts w:asciiTheme="minorHAnsi" w:hAnsiTheme="minorHAnsi" w:cstheme="minorHAnsi"/>
          <w:noProof w:val="0"/>
          <w:sz w:val="24"/>
        </w:rPr>
      </w:pPr>
      <w:r w:rsidRPr="00C55311">
        <w:rPr>
          <w:rFonts w:asciiTheme="minorHAnsi" w:hAnsiTheme="minorHAnsi" w:cstheme="minorHAnsi"/>
          <w:b/>
          <w:bCs/>
          <w:noProof w:val="0"/>
          <w:sz w:val="24"/>
        </w:rPr>
        <w:t>Článok I</w:t>
      </w:r>
      <w:r w:rsidR="002B6ABA" w:rsidRPr="00C55311">
        <w:rPr>
          <w:rFonts w:asciiTheme="minorHAnsi" w:hAnsiTheme="minorHAnsi" w:cstheme="minorHAnsi"/>
          <w:b/>
          <w:bCs/>
          <w:noProof w:val="0"/>
          <w:sz w:val="24"/>
        </w:rPr>
        <w:t>I.</w:t>
      </w:r>
    </w:p>
    <w:p w:rsidR="00791C27" w:rsidRPr="00C55311" w:rsidRDefault="002B6ABA" w:rsidP="00791C27">
      <w:pPr>
        <w:jc w:val="center"/>
        <w:rPr>
          <w:rFonts w:asciiTheme="minorHAnsi" w:hAnsiTheme="minorHAnsi" w:cstheme="minorHAnsi"/>
          <w:b/>
          <w:bCs/>
          <w:noProof w:val="0"/>
          <w:sz w:val="24"/>
        </w:rPr>
      </w:pPr>
      <w:r w:rsidRPr="00C55311">
        <w:rPr>
          <w:rFonts w:asciiTheme="minorHAnsi" w:hAnsiTheme="minorHAnsi" w:cstheme="minorHAnsi"/>
          <w:b/>
          <w:bCs/>
          <w:noProof w:val="0"/>
          <w:sz w:val="24"/>
        </w:rPr>
        <w:t xml:space="preserve">PREDMET </w:t>
      </w:r>
      <w:r w:rsidR="00C55311" w:rsidRPr="00C55311">
        <w:rPr>
          <w:rFonts w:asciiTheme="minorHAnsi" w:hAnsiTheme="minorHAnsi" w:cstheme="minorHAnsi"/>
          <w:b/>
          <w:bCs/>
          <w:noProof w:val="0"/>
          <w:sz w:val="24"/>
        </w:rPr>
        <w:t xml:space="preserve"> </w:t>
      </w:r>
      <w:r w:rsidRPr="00C55311">
        <w:rPr>
          <w:rFonts w:asciiTheme="minorHAnsi" w:hAnsiTheme="minorHAnsi" w:cstheme="minorHAnsi"/>
          <w:b/>
          <w:bCs/>
          <w:noProof w:val="0"/>
          <w:sz w:val="24"/>
        </w:rPr>
        <w:t>DODATKU</w:t>
      </w:r>
    </w:p>
    <w:p w:rsidR="00357791" w:rsidRDefault="00357791" w:rsidP="00357791">
      <w:pPr>
        <w:autoSpaceDE w:val="0"/>
        <w:autoSpaceDN w:val="0"/>
        <w:jc w:val="both"/>
        <w:rPr>
          <w:rFonts w:asciiTheme="minorHAnsi" w:hAnsiTheme="minorHAnsi" w:cstheme="minorHAnsi"/>
          <w:b/>
          <w:bCs/>
          <w:noProof w:val="0"/>
          <w:sz w:val="24"/>
          <w:lang w:eastAsia="cs-CZ"/>
        </w:rPr>
      </w:pPr>
    </w:p>
    <w:p w:rsidR="00CA1130" w:rsidRPr="001927DE" w:rsidRDefault="002E3CFA" w:rsidP="001927DE">
      <w:pPr>
        <w:ind w:left="720" w:hanging="720"/>
        <w:jc w:val="both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bCs/>
          <w:noProof w:val="0"/>
          <w:sz w:val="24"/>
          <w:lang w:eastAsia="cs-CZ"/>
        </w:rPr>
        <w:t>2.1</w:t>
      </w:r>
      <w:r w:rsidR="00357791" w:rsidRPr="001927DE">
        <w:rPr>
          <w:rFonts w:asciiTheme="minorHAnsi" w:hAnsiTheme="minorHAnsi" w:cstheme="minorHAnsi"/>
          <w:bCs/>
          <w:noProof w:val="0"/>
          <w:sz w:val="24"/>
          <w:lang w:eastAsia="cs-CZ"/>
        </w:rPr>
        <w:t>.</w:t>
      </w:r>
      <w:r w:rsidR="00357791" w:rsidRPr="001927DE">
        <w:rPr>
          <w:rFonts w:asciiTheme="minorHAnsi" w:hAnsiTheme="minorHAnsi" w:cstheme="minorHAnsi"/>
          <w:bCs/>
          <w:noProof w:val="0"/>
          <w:sz w:val="24"/>
          <w:lang w:eastAsia="cs-CZ"/>
        </w:rPr>
        <w:tab/>
      </w:r>
      <w:r w:rsidR="006859D9" w:rsidRPr="001927DE">
        <w:rPr>
          <w:rFonts w:asciiTheme="minorHAnsi" w:hAnsiTheme="minorHAnsi" w:cstheme="minorHAnsi"/>
          <w:bCs/>
          <w:noProof w:val="0"/>
          <w:sz w:val="24"/>
          <w:lang w:eastAsia="cs-CZ"/>
        </w:rPr>
        <w:t xml:space="preserve">Mení sa bod </w:t>
      </w:r>
      <w:r w:rsidR="00EA7076">
        <w:rPr>
          <w:rFonts w:asciiTheme="minorHAnsi" w:hAnsiTheme="minorHAnsi" w:cstheme="minorHAnsi"/>
          <w:bCs/>
          <w:noProof w:val="0"/>
          <w:sz w:val="24"/>
          <w:lang w:eastAsia="cs-CZ"/>
        </w:rPr>
        <w:t>5</w:t>
      </w:r>
      <w:r w:rsidR="006859D9" w:rsidRPr="001927DE">
        <w:rPr>
          <w:rFonts w:asciiTheme="minorHAnsi" w:hAnsiTheme="minorHAnsi" w:cstheme="minorHAnsi"/>
          <w:bCs/>
          <w:noProof w:val="0"/>
          <w:sz w:val="24"/>
          <w:lang w:eastAsia="cs-CZ"/>
        </w:rPr>
        <w:t>.1. Zmluvy, ktorého pôvodný text sa nahrádza nasledovným textom:</w:t>
      </w:r>
    </w:p>
    <w:p w:rsidR="00F71B84" w:rsidRPr="007E315C" w:rsidRDefault="00EA7076" w:rsidP="00ED5EF4">
      <w:pPr>
        <w:autoSpaceDE w:val="0"/>
        <w:autoSpaceDN w:val="0"/>
        <w:ind w:left="708"/>
        <w:jc w:val="both"/>
        <w:rPr>
          <w:rFonts w:asciiTheme="minorHAnsi" w:hAnsiTheme="minorHAnsi" w:cstheme="minorHAnsi"/>
          <w:b/>
          <w:snapToGrid w:val="0"/>
          <w:sz w:val="24"/>
        </w:rPr>
      </w:pPr>
      <w:r w:rsidRPr="007E315C">
        <w:rPr>
          <w:rFonts w:asciiTheme="minorHAnsi" w:hAnsiTheme="minorHAnsi" w:cstheme="minorHAnsi"/>
          <w:b/>
          <w:sz w:val="24"/>
        </w:rPr>
        <w:t>5</w:t>
      </w:r>
      <w:r w:rsidR="00CA1130" w:rsidRPr="007E315C">
        <w:rPr>
          <w:rFonts w:asciiTheme="minorHAnsi" w:hAnsiTheme="minorHAnsi" w:cstheme="minorHAnsi"/>
          <w:b/>
          <w:sz w:val="24"/>
        </w:rPr>
        <w:t>.1.</w:t>
      </w:r>
      <w:r w:rsidR="0098348B" w:rsidRPr="007E315C">
        <w:rPr>
          <w:rFonts w:asciiTheme="minorHAnsi" w:hAnsiTheme="minorHAnsi" w:cstheme="minorHAnsi"/>
          <w:b/>
          <w:sz w:val="24"/>
        </w:rPr>
        <w:tab/>
      </w:r>
      <w:r w:rsidR="001B4187" w:rsidRPr="007E315C">
        <w:rPr>
          <w:rFonts w:asciiTheme="minorHAnsi" w:hAnsiTheme="minorHAnsi" w:cstheme="minorHAnsi"/>
          <w:b/>
          <w:sz w:val="24"/>
        </w:rPr>
        <w:t xml:space="preserve">Zhotoviteľ sa zaväzuje </w:t>
      </w:r>
      <w:r w:rsidR="00ED5EF4" w:rsidRPr="007E315C">
        <w:rPr>
          <w:rFonts w:asciiTheme="minorHAnsi" w:hAnsiTheme="minorHAnsi" w:cstheme="minorHAnsi"/>
          <w:b/>
          <w:sz w:val="24"/>
        </w:rPr>
        <w:t xml:space="preserve">dielo špecifikované v čl. II. tejto Zmluvy zohotoviť a odovzdať objednávateľovi v termíne do </w:t>
      </w:r>
      <w:r w:rsidR="00EB4F46">
        <w:rPr>
          <w:rFonts w:asciiTheme="minorHAnsi" w:hAnsiTheme="minorHAnsi" w:cstheme="minorHAnsi"/>
          <w:b/>
          <w:sz w:val="24"/>
        </w:rPr>
        <w:t>27</w:t>
      </w:r>
      <w:r w:rsidR="00ED5EF4" w:rsidRPr="007E315C">
        <w:rPr>
          <w:rFonts w:asciiTheme="minorHAnsi" w:hAnsiTheme="minorHAnsi" w:cstheme="minorHAnsi"/>
          <w:b/>
          <w:sz w:val="24"/>
        </w:rPr>
        <w:t>. 1</w:t>
      </w:r>
      <w:r w:rsidR="00EB4F46">
        <w:rPr>
          <w:rFonts w:asciiTheme="minorHAnsi" w:hAnsiTheme="minorHAnsi" w:cstheme="minorHAnsi"/>
          <w:b/>
          <w:sz w:val="24"/>
        </w:rPr>
        <w:t>1</w:t>
      </w:r>
      <w:r w:rsidR="00ED5EF4" w:rsidRPr="007E315C">
        <w:rPr>
          <w:rFonts w:asciiTheme="minorHAnsi" w:hAnsiTheme="minorHAnsi" w:cstheme="minorHAnsi"/>
          <w:b/>
          <w:sz w:val="24"/>
        </w:rPr>
        <w:t>. 2020.</w:t>
      </w:r>
    </w:p>
    <w:p w:rsidR="00EF189B" w:rsidRDefault="00EF189B" w:rsidP="00F71B84">
      <w:pPr>
        <w:autoSpaceDE w:val="0"/>
        <w:autoSpaceDN w:val="0"/>
        <w:jc w:val="both"/>
        <w:rPr>
          <w:rFonts w:asciiTheme="minorHAnsi" w:hAnsiTheme="minorHAnsi" w:cstheme="minorHAnsi"/>
          <w:i/>
          <w:snapToGrid w:val="0"/>
          <w:sz w:val="24"/>
        </w:rPr>
      </w:pPr>
    </w:p>
    <w:p w:rsidR="00EF189B" w:rsidRPr="00F71B84" w:rsidRDefault="00EF189B" w:rsidP="00F71B84">
      <w:pPr>
        <w:autoSpaceDE w:val="0"/>
        <w:autoSpaceDN w:val="0"/>
        <w:jc w:val="both"/>
        <w:rPr>
          <w:rFonts w:asciiTheme="minorHAnsi" w:hAnsiTheme="minorHAnsi" w:cstheme="minorHAnsi"/>
          <w:i/>
          <w:snapToGrid w:val="0"/>
          <w:sz w:val="24"/>
        </w:rPr>
      </w:pPr>
    </w:p>
    <w:p w:rsidR="00791C27" w:rsidRPr="00C55311" w:rsidRDefault="00791C27" w:rsidP="00791C27">
      <w:pPr>
        <w:keepNext/>
        <w:jc w:val="center"/>
        <w:rPr>
          <w:rFonts w:asciiTheme="minorHAnsi" w:hAnsiTheme="minorHAnsi" w:cstheme="minorHAnsi"/>
          <w:b/>
          <w:bCs/>
          <w:noProof w:val="0"/>
          <w:sz w:val="24"/>
        </w:rPr>
      </w:pPr>
      <w:bookmarkStart w:id="0" w:name="_GoBack"/>
      <w:bookmarkEnd w:id="0"/>
      <w:r w:rsidRPr="00C55311">
        <w:rPr>
          <w:rFonts w:asciiTheme="minorHAnsi" w:hAnsiTheme="minorHAnsi" w:cstheme="minorHAnsi"/>
          <w:b/>
          <w:bCs/>
          <w:noProof w:val="0"/>
          <w:sz w:val="24"/>
        </w:rPr>
        <w:t>Článok II</w:t>
      </w:r>
      <w:r w:rsidR="00C55311" w:rsidRPr="00C55311">
        <w:rPr>
          <w:rFonts w:asciiTheme="minorHAnsi" w:hAnsiTheme="minorHAnsi" w:cstheme="minorHAnsi"/>
          <w:b/>
          <w:bCs/>
          <w:noProof w:val="0"/>
          <w:sz w:val="24"/>
        </w:rPr>
        <w:t>I.</w:t>
      </w:r>
    </w:p>
    <w:p w:rsidR="00791C27" w:rsidRPr="00C55311" w:rsidRDefault="00C55311" w:rsidP="00791C27">
      <w:pPr>
        <w:keepNext/>
        <w:jc w:val="center"/>
        <w:rPr>
          <w:rFonts w:asciiTheme="minorHAnsi" w:hAnsiTheme="minorHAnsi" w:cstheme="minorHAnsi"/>
          <w:b/>
          <w:bCs/>
          <w:noProof w:val="0"/>
          <w:sz w:val="24"/>
        </w:rPr>
      </w:pPr>
      <w:r w:rsidRPr="00C55311">
        <w:rPr>
          <w:rFonts w:asciiTheme="minorHAnsi" w:hAnsiTheme="minorHAnsi" w:cstheme="minorHAnsi"/>
          <w:b/>
          <w:bCs/>
          <w:noProof w:val="0"/>
          <w:sz w:val="24"/>
        </w:rPr>
        <w:t>ZÁVEREČNÉ  USTANOVENIA</w:t>
      </w:r>
    </w:p>
    <w:p w:rsidR="00791C27" w:rsidRPr="00C55311" w:rsidRDefault="00791C27" w:rsidP="00791C27">
      <w:pPr>
        <w:keepNext/>
        <w:jc w:val="center"/>
        <w:rPr>
          <w:rFonts w:asciiTheme="minorHAnsi" w:hAnsiTheme="minorHAnsi" w:cstheme="minorHAnsi"/>
          <w:b/>
          <w:bCs/>
          <w:noProof w:val="0"/>
          <w:sz w:val="24"/>
        </w:rPr>
      </w:pPr>
    </w:p>
    <w:p w:rsidR="00791C27" w:rsidRPr="001927DE" w:rsidRDefault="00791C27" w:rsidP="001927DE">
      <w:pPr>
        <w:pStyle w:val="Odsekzoznamu"/>
        <w:numPr>
          <w:ilvl w:val="1"/>
          <w:numId w:val="15"/>
        </w:numPr>
        <w:ind w:left="709" w:hanging="709"/>
        <w:jc w:val="both"/>
        <w:rPr>
          <w:rFonts w:asciiTheme="minorHAnsi" w:hAnsiTheme="minorHAnsi" w:cstheme="minorHAnsi"/>
          <w:bCs/>
          <w:noProof w:val="0"/>
          <w:sz w:val="24"/>
        </w:rPr>
      </w:pPr>
      <w:r w:rsidRPr="001927DE">
        <w:rPr>
          <w:rFonts w:asciiTheme="minorHAnsi" w:hAnsiTheme="minorHAnsi" w:cstheme="minorHAnsi"/>
          <w:bCs/>
          <w:noProof w:val="0"/>
          <w:sz w:val="24"/>
        </w:rPr>
        <w:t xml:space="preserve">Ostatné ustanovenia Zmluvy, ktoré nie sú upravené týmto Dodatkom, zostávajú nezmenené. </w:t>
      </w:r>
    </w:p>
    <w:p w:rsidR="00AB0E02" w:rsidRPr="001927DE" w:rsidRDefault="00791C27" w:rsidP="001927DE">
      <w:pPr>
        <w:pStyle w:val="Odsekzoznamu"/>
        <w:numPr>
          <w:ilvl w:val="1"/>
          <w:numId w:val="15"/>
        </w:numPr>
        <w:ind w:left="709" w:hanging="709"/>
        <w:jc w:val="both"/>
        <w:rPr>
          <w:rFonts w:asciiTheme="minorHAnsi" w:hAnsiTheme="minorHAnsi" w:cstheme="minorHAnsi"/>
          <w:sz w:val="24"/>
        </w:rPr>
      </w:pPr>
      <w:r w:rsidRPr="001927DE">
        <w:rPr>
          <w:rFonts w:asciiTheme="minorHAnsi" w:hAnsiTheme="minorHAnsi" w:cstheme="minorHAnsi"/>
          <w:bCs/>
          <w:noProof w:val="0"/>
          <w:sz w:val="24"/>
        </w:rPr>
        <w:t>Tento Dodatok nadobúda platnosť dňom jeho podpisu obomi Zmluvnými stranami a právne účinky nadobúda nasledujúcim dňom po dni jeho zverejnenia na webovom sídle Objednávateľa.</w:t>
      </w:r>
      <w:r w:rsidR="00B44132" w:rsidRPr="001927DE">
        <w:rPr>
          <w:rFonts w:asciiTheme="minorHAnsi" w:hAnsiTheme="minorHAnsi" w:cstheme="minorHAnsi"/>
          <w:sz w:val="24"/>
        </w:rPr>
        <w:t xml:space="preserve"> </w:t>
      </w:r>
      <w:r w:rsidR="00922EBB" w:rsidRPr="001927DE">
        <w:rPr>
          <w:rFonts w:asciiTheme="minorHAnsi" w:hAnsiTheme="minorHAnsi" w:cstheme="minorHAnsi"/>
          <w:sz w:val="24"/>
        </w:rPr>
        <w:t xml:space="preserve">Objednávateľ zverejní tento Dodatok bezodkladne po </w:t>
      </w:r>
      <w:r w:rsidR="005D2D80">
        <w:rPr>
          <w:rFonts w:asciiTheme="minorHAnsi" w:hAnsiTheme="minorHAnsi" w:cstheme="minorHAnsi"/>
          <w:sz w:val="24"/>
        </w:rPr>
        <w:t>jeho</w:t>
      </w:r>
      <w:r w:rsidR="00922EBB" w:rsidRPr="001927DE">
        <w:rPr>
          <w:rFonts w:asciiTheme="minorHAnsi" w:hAnsiTheme="minorHAnsi" w:cstheme="minorHAnsi"/>
          <w:sz w:val="24"/>
        </w:rPr>
        <w:t xml:space="preserve"> podpise.</w:t>
      </w:r>
    </w:p>
    <w:p w:rsidR="00791C27" w:rsidRPr="001927DE" w:rsidRDefault="00791C27" w:rsidP="001927DE">
      <w:pPr>
        <w:pStyle w:val="Odsekzoznamu"/>
        <w:numPr>
          <w:ilvl w:val="1"/>
          <w:numId w:val="15"/>
        </w:numPr>
        <w:ind w:left="709" w:hanging="709"/>
        <w:jc w:val="both"/>
        <w:rPr>
          <w:rFonts w:asciiTheme="minorHAnsi" w:hAnsiTheme="minorHAnsi" w:cstheme="minorHAnsi"/>
          <w:bCs/>
          <w:noProof w:val="0"/>
          <w:sz w:val="24"/>
        </w:rPr>
      </w:pPr>
      <w:r w:rsidRPr="001927DE">
        <w:rPr>
          <w:rFonts w:asciiTheme="minorHAnsi" w:hAnsiTheme="minorHAnsi" w:cstheme="minorHAnsi"/>
          <w:bCs/>
          <w:noProof w:val="0"/>
          <w:sz w:val="24"/>
        </w:rPr>
        <w:t>Tento</w:t>
      </w:r>
      <w:r w:rsidR="00EB4F46">
        <w:rPr>
          <w:rFonts w:asciiTheme="minorHAnsi" w:hAnsiTheme="minorHAnsi" w:cstheme="minorHAnsi"/>
          <w:bCs/>
          <w:noProof w:val="0"/>
          <w:sz w:val="24"/>
        </w:rPr>
        <w:t xml:space="preserve"> Dodatok je vyhotovený v dvoch</w:t>
      </w:r>
      <w:r w:rsidRPr="001927DE">
        <w:rPr>
          <w:rFonts w:asciiTheme="minorHAnsi" w:hAnsiTheme="minorHAnsi" w:cstheme="minorHAnsi"/>
          <w:bCs/>
          <w:noProof w:val="0"/>
          <w:sz w:val="24"/>
        </w:rPr>
        <w:t xml:space="preserve"> rovnopisoch, pričom každá </w:t>
      </w:r>
      <w:r w:rsidR="00EB4F46">
        <w:rPr>
          <w:rFonts w:asciiTheme="minorHAnsi" w:hAnsiTheme="minorHAnsi" w:cstheme="minorHAnsi"/>
          <w:bCs/>
          <w:noProof w:val="0"/>
          <w:sz w:val="24"/>
        </w:rPr>
        <w:t xml:space="preserve">zo Zmluvných strán </w:t>
      </w:r>
      <w:proofErr w:type="spellStart"/>
      <w:r w:rsidR="00EB4F46">
        <w:rPr>
          <w:rFonts w:asciiTheme="minorHAnsi" w:hAnsiTheme="minorHAnsi" w:cstheme="minorHAnsi"/>
          <w:bCs/>
          <w:noProof w:val="0"/>
          <w:sz w:val="24"/>
        </w:rPr>
        <w:t>obdrží</w:t>
      </w:r>
      <w:proofErr w:type="spellEnd"/>
      <w:r w:rsidR="00EB4F46">
        <w:rPr>
          <w:rFonts w:asciiTheme="minorHAnsi" w:hAnsiTheme="minorHAnsi" w:cstheme="minorHAnsi"/>
          <w:bCs/>
          <w:noProof w:val="0"/>
          <w:sz w:val="24"/>
        </w:rPr>
        <w:t xml:space="preserve"> po jedno</w:t>
      </w:r>
      <w:r w:rsidRPr="001927DE">
        <w:rPr>
          <w:rFonts w:asciiTheme="minorHAnsi" w:hAnsiTheme="minorHAnsi" w:cstheme="minorHAnsi"/>
          <w:bCs/>
          <w:noProof w:val="0"/>
          <w:sz w:val="24"/>
        </w:rPr>
        <w:t xml:space="preserve"> vyhotovenia.</w:t>
      </w:r>
    </w:p>
    <w:p w:rsidR="00791C27" w:rsidRPr="001927DE" w:rsidRDefault="00791C27" w:rsidP="001927DE">
      <w:pPr>
        <w:pStyle w:val="Odsekzoznamu"/>
        <w:numPr>
          <w:ilvl w:val="1"/>
          <w:numId w:val="15"/>
        </w:numPr>
        <w:ind w:left="709" w:hanging="709"/>
        <w:jc w:val="both"/>
        <w:rPr>
          <w:rFonts w:asciiTheme="minorHAnsi" w:hAnsiTheme="minorHAnsi" w:cstheme="minorHAnsi"/>
          <w:bCs/>
          <w:noProof w:val="0"/>
          <w:sz w:val="24"/>
        </w:rPr>
      </w:pPr>
      <w:r w:rsidRPr="001927DE">
        <w:rPr>
          <w:rFonts w:asciiTheme="minorHAnsi" w:hAnsiTheme="minorHAnsi" w:cstheme="minorHAnsi"/>
          <w:bCs/>
          <w:noProof w:val="0"/>
          <w:sz w:val="24"/>
        </w:rPr>
        <w:t>Zmluvné strany vyhlasujú, že si Dodatok riadne prečítali, porozumeli jeho obsahu a slobodne a vážne ho na znak súhlasu vlastnoručne podpisujú.</w:t>
      </w:r>
    </w:p>
    <w:p w:rsidR="00791C27" w:rsidRPr="009907B0" w:rsidRDefault="00791C27" w:rsidP="00791C27">
      <w:pPr>
        <w:pStyle w:val="Zkladntext"/>
        <w:tabs>
          <w:tab w:val="left" w:pos="684"/>
        </w:tabs>
        <w:rPr>
          <w:rFonts w:asciiTheme="minorHAnsi" w:hAnsiTheme="minorHAnsi" w:cstheme="minorHAnsi"/>
          <w:noProof w:val="0"/>
          <w:sz w:val="24"/>
        </w:rPr>
      </w:pPr>
    </w:p>
    <w:p w:rsidR="001927DE" w:rsidRDefault="001927DE" w:rsidP="00791C27">
      <w:pPr>
        <w:pStyle w:val="Zkladntext"/>
        <w:tabs>
          <w:tab w:val="left" w:pos="684"/>
        </w:tabs>
        <w:rPr>
          <w:rFonts w:asciiTheme="minorHAnsi" w:hAnsiTheme="minorHAnsi" w:cstheme="minorHAnsi"/>
          <w:noProof w:val="0"/>
          <w:sz w:val="24"/>
        </w:rPr>
      </w:pPr>
    </w:p>
    <w:p w:rsidR="001927DE" w:rsidRDefault="001927DE" w:rsidP="00791C27">
      <w:pPr>
        <w:pStyle w:val="Zkladntext"/>
        <w:tabs>
          <w:tab w:val="left" w:pos="684"/>
        </w:tabs>
        <w:rPr>
          <w:rFonts w:asciiTheme="minorHAnsi" w:hAnsiTheme="minorHAnsi" w:cstheme="minorHAnsi"/>
          <w:noProof w:val="0"/>
          <w:sz w:val="24"/>
        </w:rPr>
      </w:pPr>
    </w:p>
    <w:p w:rsidR="00791C27" w:rsidRPr="009907B0" w:rsidRDefault="007E315C" w:rsidP="00791C27">
      <w:pPr>
        <w:pStyle w:val="Zkladntext"/>
        <w:tabs>
          <w:tab w:val="left" w:pos="684"/>
        </w:tabs>
        <w:rPr>
          <w:rFonts w:asciiTheme="minorHAnsi" w:hAnsiTheme="minorHAnsi" w:cstheme="minorHAnsi"/>
          <w:noProof w:val="0"/>
          <w:spacing w:val="-1"/>
          <w:sz w:val="24"/>
        </w:rPr>
      </w:pPr>
      <w:r>
        <w:rPr>
          <w:rFonts w:asciiTheme="minorHAnsi" w:hAnsiTheme="minorHAnsi" w:cstheme="minorHAnsi"/>
          <w:noProof w:val="0"/>
          <w:sz w:val="24"/>
        </w:rPr>
        <w:tab/>
      </w:r>
      <w:r w:rsidR="00791C27" w:rsidRPr="009907B0">
        <w:rPr>
          <w:rFonts w:asciiTheme="minorHAnsi" w:hAnsiTheme="minorHAnsi" w:cstheme="minorHAnsi"/>
          <w:noProof w:val="0"/>
          <w:sz w:val="24"/>
        </w:rPr>
        <w:t xml:space="preserve">V </w:t>
      </w:r>
      <w:r w:rsidR="00EB4F46">
        <w:rPr>
          <w:rFonts w:asciiTheme="minorHAnsi" w:hAnsiTheme="minorHAnsi" w:cstheme="minorHAnsi"/>
          <w:noProof w:val="0"/>
          <w:spacing w:val="-1"/>
          <w:sz w:val="24"/>
        </w:rPr>
        <w:t>Prievidzi</w:t>
      </w:r>
      <w:r w:rsidR="00791C27" w:rsidRPr="009907B0">
        <w:rPr>
          <w:rFonts w:asciiTheme="minorHAnsi" w:hAnsiTheme="minorHAnsi" w:cstheme="minorHAnsi"/>
          <w:noProof w:val="0"/>
          <w:spacing w:val="-1"/>
          <w:sz w:val="24"/>
        </w:rPr>
        <w:t>,</w:t>
      </w:r>
      <w:r w:rsidR="00791C27" w:rsidRPr="009907B0">
        <w:rPr>
          <w:rFonts w:asciiTheme="minorHAnsi" w:hAnsiTheme="minorHAnsi" w:cstheme="minorHAnsi"/>
          <w:noProof w:val="0"/>
          <w:spacing w:val="2"/>
          <w:sz w:val="24"/>
        </w:rPr>
        <w:t xml:space="preserve"> </w:t>
      </w:r>
      <w:r w:rsidR="00791C27" w:rsidRPr="009907B0">
        <w:rPr>
          <w:rFonts w:asciiTheme="minorHAnsi" w:hAnsiTheme="minorHAnsi" w:cstheme="minorHAnsi"/>
          <w:noProof w:val="0"/>
          <w:spacing w:val="-1"/>
          <w:sz w:val="24"/>
        </w:rPr>
        <w:t xml:space="preserve">dňa </w:t>
      </w:r>
      <w:r w:rsidR="00EB4F46">
        <w:rPr>
          <w:rFonts w:asciiTheme="minorHAnsi" w:hAnsiTheme="minorHAnsi" w:cstheme="minorHAnsi"/>
          <w:noProof w:val="0"/>
          <w:spacing w:val="-1"/>
          <w:sz w:val="24"/>
        </w:rPr>
        <w:t>18</w:t>
      </w:r>
      <w:r w:rsidR="00F71B84">
        <w:rPr>
          <w:rFonts w:asciiTheme="minorHAnsi" w:hAnsiTheme="minorHAnsi" w:cstheme="minorHAnsi"/>
          <w:noProof w:val="0"/>
          <w:spacing w:val="-1"/>
          <w:sz w:val="24"/>
        </w:rPr>
        <w:t>.</w:t>
      </w:r>
      <w:r w:rsidR="00ED5EF4">
        <w:rPr>
          <w:rFonts w:asciiTheme="minorHAnsi" w:hAnsiTheme="minorHAnsi" w:cstheme="minorHAnsi"/>
          <w:noProof w:val="0"/>
          <w:spacing w:val="-1"/>
          <w:sz w:val="24"/>
        </w:rPr>
        <w:t>11</w:t>
      </w:r>
      <w:r w:rsidR="00F71B84">
        <w:rPr>
          <w:rFonts w:asciiTheme="minorHAnsi" w:hAnsiTheme="minorHAnsi" w:cstheme="minorHAnsi"/>
          <w:noProof w:val="0"/>
          <w:spacing w:val="-1"/>
          <w:sz w:val="24"/>
        </w:rPr>
        <w:t>.2020</w:t>
      </w:r>
      <w:r w:rsidR="0093089E" w:rsidRPr="009907B0">
        <w:rPr>
          <w:rFonts w:asciiTheme="minorHAnsi" w:hAnsiTheme="minorHAnsi" w:cstheme="minorHAnsi"/>
          <w:noProof w:val="0"/>
          <w:spacing w:val="-1"/>
          <w:sz w:val="24"/>
        </w:rPr>
        <w:tab/>
      </w:r>
      <w:r w:rsidR="00791C27" w:rsidRPr="009907B0">
        <w:rPr>
          <w:rFonts w:asciiTheme="minorHAnsi" w:hAnsiTheme="minorHAnsi" w:cstheme="minorHAnsi"/>
          <w:noProof w:val="0"/>
          <w:spacing w:val="-1"/>
          <w:sz w:val="24"/>
        </w:rPr>
        <w:tab/>
      </w:r>
      <w:r w:rsidR="00791C27" w:rsidRPr="009907B0">
        <w:rPr>
          <w:rFonts w:asciiTheme="minorHAnsi" w:hAnsiTheme="minorHAnsi" w:cstheme="minorHAnsi"/>
          <w:noProof w:val="0"/>
          <w:spacing w:val="-1"/>
          <w:sz w:val="24"/>
        </w:rPr>
        <w:tab/>
      </w:r>
      <w:r w:rsidR="00791C27" w:rsidRPr="009907B0">
        <w:rPr>
          <w:rFonts w:asciiTheme="minorHAnsi" w:hAnsiTheme="minorHAnsi" w:cstheme="minorHAnsi"/>
          <w:noProof w:val="0"/>
          <w:spacing w:val="-1"/>
          <w:sz w:val="24"/>
        </w:rPr>
        <w:tab/>
        <w:t xml:space="preserve"> </w:t>
      </w:r>
      <w:r w:rsidR="00791C27" w:rsidRPr="009907B0">
        <w:rPr>
          <w:rFonts w:asciiTheme="minorHAnsi" w:hAnsiTheme="minorHAnsi" w:cstheme="minorHAnsi"/>
          <w:noProof w:val="0"/>
          <w:sz w:val="24"/>
        </w:rPr>
        <w:t xml:space="preserve">V </w:t>
      </w:r>
      <w:r w:rsidR="00EB4F46">
        <w:rPr>
          <w:rFonts w:asciiTheme="minorHAnsi" w:hAnsiTheme="minorHAnsi" w:cstheme="minorHAnsi"/>
          <w:noProof w:val="0"/>
          <w:spacing w:val="-1"/>
          <w:sz w:val="24"/>
        </w:rPr>
        <w:t>Prievidzi</w:t>
      </w:r>
      <w:r w:rsidR="00791C27" w:rsidRPr="009907B0">
        <w:rPr>
          <w:rFonts w:asciiTheme="minorHAnsi" w:hAnsiTheme="minorHAnsi" w:cstheme="minorHAnsi"/>
          <w:noProof w:val="0"/>
          <w:spacing w:val="-1"/>
          <w:sz w:val="24"/>
        </w:rPr>
        <w:t>,</w:t>
      </w:r>
      <w:r w:rsidR="00791C27" w:rsidRPr="009907B0">
        <w:rPr>
          <w:rFonts w:asciiTheme="minorHAnsi" w:hAnsiTheme="minorHAnsi" w:cstheme="minorHAnsi"/>
          <w:noProof w:val="0"/>
          <w:spacing w:val="2"/>
          <w:sz w:val="24"/>
        </w:rPr>
        <w:t xml:space="preserve"> </w:t>
      </w:r>
      <w:r w:rsidR="00791C27" w:rsidRPr="009907B0">
        <w:rPr>
          <w:rFonts w:asciiTheme="minorHAnsi" w:hAnsiTheme="minorHAnsi" w:cstheme="minorHAnsi"/>
          <w:noProof w:val="0"/>
          <w:spacing w:val="-1"/>
          <w:sz w:val="24"/>
        </w:rPr>
        <w:t>dňa</w:t>
      </w:r>
      <w:r w:rsidR="00426839">
        <w:rPr>
          <w:rFonts w:asciiTheme="minorHAnsi" w:hAnsiTheme="minorHAnsi" w:cstheme="minorHAnsi"/>
          <w:noProof w:val="0"/>
          <w:spacing w:val="-1"/>
          <w:sz w:val="24"/>
        </w:rPr>
        <w:t xml:space="preserve"> </w:t>
      </w:r>
      <w:r w:rsidR="00EB4F46">
        <w:rPr>
          <w:rFonts w:asciiTheme="minorHAnsi" w:hAnsiTheme="minorHAnsi" w:cstheme="minorHAnsi"/>
          <w:noProof w:val="0"/>
          <w:spacing w:val="-1"/>
          <w:sz w:val="24"/>
        </w:rPr>
        <w:t>18</w:t>
      </w:r>
      <w:r w:rsidR="00F71B84">
        <w:rPr>
          <w:rFonts w:asciiTheme="minorHAnsi" w:hAnsiTheme="minorHAnsi" w:cstheme="minorHAnsi"/>
          <w:noProof w:val="0"/>
          <w:spacing w:val="-1"/>
          <w:sz w:val="24"/>
        </w:rPr>
        <w:t>.</w:t>
      </w:r>
      <w:r w:rsidR="00ED5EF4">
        <w:rPr>
          <w:rFonts w:asciiTheme="minorHAnsi" w:hAnsiTheme="minorHAnsi" w:cstheme="minorHAnsi"/>
          <w:noProof w:val="0"/>
          <w:spacing w:val="-1"/>
          <w:sz w:val="24"/>
        </w:rPr>
        <w:t>11</w:t>
      </w:r>
      <w:r w:rsidR="00F71B84">
        <w:rPr>
          <w:rFonts w:asciiTheme="minorHAnsi" w:hAnsiTheme="minorHAnsi" w:cstheme="minorHAnsi"/>
          <w:noProof w:val="0"/>
          <w:spacing w:val="-1"/>
          <w:sz w:val="24"/>
        </w:rPr>
        <w:t>.2020</w:t>
      </w:r>
    </w:p>
    <w:p w:rsidR="000F0EED" w:rsidRPr="009907B0" w:rsidRDefault="000F0EED" w:rsidP="00791C27">
      <w:pPr>
        <w:pStyle w:val="Zkladntext"/>
        <w:tabs>
          <w:tab w:val="left" w:pos="5338"/>
        </w:tabs>
        <w:rPr>
          <w:rFonts w:asciiTheme="minorHAnsi" w:hAnsiTheme="minorHAnsi" w:cstheme="minorHAnsi"/>
          <w:b/>
          <w:noProof w:val="0"/>
          <w:spacing w:val="26"/>
          <w:sz w:val="24"/>
        </w:rPr>
      </w:pPr>
    </w:p>
    <w:p w:rsidR="00C55311" w:rsidRDefault="00C55311" w:rsidP="00791C27">
      <w:pPr>
        <w:pStyle w:val="Zkladntext"/>
        <w:tabs>
          <w:tab w:val="left" w:pos="5338"/>
        </w:tabs>
        <w:rPr>
          <w:rFonts w:asciiTheme="minorHAnsi" w:hAnsiTheme="minorHAnsi" w:cstheme="minorHAnsi"/>
          <w:b/>
          <w:noProof w:val="0"/>
          <w:spacing w:val="26"/>
          <w:sz w:val="24"/>
        </w:rPr>
      </w:pPr>
    </w:p>
    <w:p w:rsidR="00C55311" w:rsidRPr="009907B0" w:rsidRDefault="00C55311" w:rsidP="007E315C">
      <w:pPr>
        <w:keepLines/>
        <w:ind w:firstLine="708"/>
        <w:jc w:val="both"/>
        <w:rPr>
          <w:rFonts w:asciiTheme="minorHAnsi" w:hAnsiTheme="minorHAnsi" w:cstheme="minorHAnsi"/>
          <w:sz w:val="24"/>
        </w:rPr>
      </w:pPr>
      <w:r w:rsidRPr="009907B0">
        <w:rPr>
          <w:rFonts w:asciiTheme="minorHAnsi" w:hAnsiTheme="minorHAnsi" w:cstheme="minorHAnsi"/>
          <w:sz w:val="24"/>
        </w:rPr>
        <w:t>....................................................</w:t>
      </w:r>
      <w:r w:rsidRPr="009907B0">
        <w:rPr>
          <w:rFonts w:asciiTheme="minorHAnsi" w:hAnsiTheme="minorHAnsi" w:cstheme="minorHAnsi"/>
          <w:sz w:val="24"/>
        </w:rPr>
        <w:tab/>
      </w:r>
      <w:r w:rsidRPr="009907B0">
        <w:rPr>
          <w:rFonts w:asciiTheme="minorHAnsi" w:hAnsiTheme="minorHAnsi" w:cstheme="minorHAnsi"/>
          <w:sz w:val="24"/>
        </w:rPr>
        <w:tab/>
      </w:r>
      <w:r w:rsidRPr="009907B0">
        <w:rPr>
          <w:rFonts w:asciiTheme="minorHAnsi" w:hAnsiTheme="minorHAnsi" w:cstheme="minorHAnsi"/>
          <w:sz w:val="24"/>
        </w:rPr>
        <w:tab/>
        <w:t>..........................................................</w:t>
      </w:r>
    </w:p>
    <w:p w:rsidR="009907B0" w:rsidRPr="009907B0" w:rsidRDefault="00ED5EF4" w:rsidP="009907B0">
      <w:pPr>
        <w:pStyle w:val="Zkladntext"/>
        <w:tabs>
          <w:tab w:val="left" w:pos="684"/>
        </w:tabs>
        <w:rPr>
          <w:rFonts w:asciiTheme="minorHAnsi" w:hAnsiTheme="minorHAnsi" w:cstheme="minorHAnsi"/>
          <w:noProof w:val="0"/>
          <w:spacing w:val="-1"/>
          <w:sz w:val="24"/>
        </w:rPr>
      </w:pPr>
      <w:r>
        <w:rPr>
          <w:rFonts w:asciiTheme="minorHAnsi" w:hAnsiTheme="minorHAnsi" w:cstheme="minorHAnsi"/>
          <w:noProof w:val="0"/>
          <w:spacing w:val="-1"/>
          <w:sz w:val="24"/>
        </w:rPr>
        <w:tab/>
      </w:r>
      <w:r w:rsidR="007E315C">
        <w:rPr>
          <w:rFonts w:asciiTheme="minorHAnsi" w:hAnsiTheme="minorHAnsi" w:cstheme="minorHAnsi"/>
          <w:noProof w:val="0"/>
          <w:spacing w:val="-1"/>
          <w:sz w:val="24"/>
        </w:rPr>
        <w:tab/>
      </w:r>
      <w:r>
        <w:rPr>
          <w:rFonts w:asciiTheme="minorHAnsi" w:hAnsiTheme="minorHAnsi" w:cstheme="minorHAnsi"/>
          <w:noProof w:val="0"/>
          <w:spacing w:val="-1"/>
          <w:sz w:val="24"/>
        </w:rPr>
        <w:tab/>
      </w:r>
      <w:r w:rsidR="009907B0" w:rsidRPr="009907B0">
        <w:rPr>
          <w:rFonts w:asciiTheme="minorHAnsi" w:hAnsiTheme="minorHAnsi" w:cstheme="minorHAnsi"/>
          <w:noProof w:val="0"/>
          <w:spacing w:val="-1"/>
          <w:sz w:val="24"/>
        </w:rPr>
        <w:t>Objednávateľ</w:t>
      </w:r>
      <w:r w:rsidR="009907B0" w:rsidRPr="009907B0">
        <w:rPr>
          <w:rFonts w:asciiTheme="minorHAnsi" w:hAnsiTheme="minorHAnsi" w:cstheme="minorHAnsi"/>
          <w:noProof w:val="0"/>
          <w:spacing w:val="-1"/>
          <w:sz w:val="24"/>
        </w:rPr>
        <w:tab/>
      </w:r>
      <w:r w:rsidR="009907B0" w:rsidRPr="009907B0">
        <w:rPr>
          <w:rFonts w:asciiTheme="minorHAnsi" w:hAnsiTheme="minorHAnsi" w:cstheme="minorHAnsi"/>
          <w:noProof w:val="0"/>
          <w:spacing w:val="-1"/>
          <w:sz w:val="24"/>
        </w:rPr>
        <w:tab/>
      </w:r>
      <w:r w:rsidR="009907B0" w:rsidRPr="009907B0">
        <w:rPr>
          <w:rFonts w:asciiTheme="minorHAnsi" w:hAnsiTheme="minorHAnsi" w:cstheme="minorHAnsi"/>
          <w:noProof w:val="0"/>
          <w:spacing w:val="-1"/>
          <w:sz w:val="24"/>
        </w:rPr>
        <w:tab/>
      </w:r>
      <w:r w:rsidR="009907B0" w:rsidRPr="009907B0">
        <w:rPr>
          <w:rFonts w:asciiTheme="minorHAnsi" w:hAnsiTheme="minorHAnsi" w:cstheme="minorHAnsi"/>
          <w:noProof w:val="0"/>
          <w:spacing w:val="-1"/>
          <w:sz w:val="24"/>
        </w:rPr>
        <w:tab/>
        <w:t xml:space="preserve">       </w:t>
      </w:r>
      <w:r w:rsidR="009907B0" w:rsidRPr="009907B0">
        <w:rPr>
          <w:rFonts w:asciiTheme="minorHAnsi" w:hAnsiTheme="minorHAnsi" w:cstheme="minorHAnsi"/>
          <w:noProof w:val="0"/>
          <w:spacing w:val="-1"/>
          <w:sz w:val="24"/>
        </w:rPr>
        <w:tab/>
      </w:r>
      <w:r w:rsidR="009907B0">
        <w:rPr>
          <w:rFonts w:asciiTheme="minorHAnsi" w:hAnsiTheme="minorHAnsi" w:cstheme="minorHAnsi"/>
          <w:noProof w:val="0"/>
          <w:spacing w:val="-1"/>
          <w:sz w:val="24"/>
        </w:rPr>
        <w:tab/>
      </w:r>
      <w:r w:rsidR="009907B0" w:rsidRPr="009907B0">
        <w:rPr>
          <w:rFonts w:asciiTheme="minorHAnsi" w:hAnsiTheme="minorHAnsi" w:cstheme="minorHAnsi"/>
          <w:noProof w:val="0"/>
          <w:spacing w:val="-1"/>
          <w:sz w:val="24"/>
        </w:rPr>
        <w:t xml:space="preserve"> Zhotoviteľ</w:t>
      </w:r>
    </w:p>
    <w:p w:rsidR="00BC3680" w:rsidRPr="00C55311" w:rsidRDefault="009C546A" w:rsidP="009907B0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Mgr. Ján Mata, poverený riadením školy    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     L+A BRUNNER s.r.o.</w:t>
      </w:r>
    </w:p>
    <w:sectPr w:rsidR="00BC3680" w:rsidRPr="00C55311" w:rsidSect="007E315C">
      <w:footerReference w:type="default" r:id="rId8"/>
      <w:headerReference w:type="first" r:id="rId9"/>
      <w:pgSz w:w="11906" w:h="16838" w:code="9"/>
      <w:pgMar w:top="1134" w:right="1134" w:bottom="142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624" w:rsidRDefault="003D0624">
      <w:r>
        <w:separator/>
      </w:r>
    </w:p>
  </w:endnote>
  <w:endnote w:type="continuationSeparator" w:id="0">
    <w:p w:rsidR="003D0624" w:rsidRDefault="003D0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5DC" w:rsidRDefault="005F75DC">
    <w:pPr>
      <w:pStyle w:val="Pta"/>
      <w:tabs>
        <w:tab w:val="clear" w:pos="4536"/>
        <w:tab w:val="clear" w:pos="9072"/>
        <w:tab w:val="center" w:pos="9540"/>
        <w:tab w:val="right" w:pos="9720"/>
      </w:tabs>
      <w:jc w:val="right"/>
      <w:rPr>
        <w:rFonts w:cs="Arial"/>
        <w:sz w:val="20"/>
        <w:szCs w:val="10"/>
      </w:rPr>
    </w:pPr>
    <w:r>
      <w:rPr>
        <w:rFonts w:cs="Arial"/>
        <w:color w:val="999999"/>
        <w:sz w:val="12"/>
        <w:szCs w:val="12"/>
      </w:rPr>
      <w:tab/>
    </w:r>
    <w:r>
      <w:rPr>
        <w:rFonts w:cs="Arial"/>
        <w:color w:val="999999"/>
        <w:sz w:val="12"/>
        <w:szCs w:val="12"/>
      </w:rPr>
      <w:tab/>
    </w:r>
    <w:r w:rsidR="00A71939">
      <w:rPr>
        <w:rStyle w:val="slostrany"/>
        <w:rFonts w:cs="Arial"/>
        <w:szCs w:val="14"/>
      </w:rPr>
      <w:fldChar w:fldCharType="begin"/>
    </w:r>
    <w:r>
      <w:rPr>
        <w:rStyle w:val="slostrany"/>
        <w:rFonts w:cs="Arial"/>
        <w:szCs w:val="14"/>
      </w:rPr>
      <w:instrText xml:space="preserve"> PAGE </w:instrText>
    </w:r>
    <w:r w:rsidR="00A71939">
      <w:rPr>
        <w:rStyle w:val="slostrany"/>
        <w:rFonts w:cs="Arial"/>
        <w:szCs w:val="14"/>
      </w:rPr>
      <w:fldChar w:fldCharType="separate"/>
    </w:r>
    <w:r w:rsidR="008F0A8F">
      <w:rPr>
        <w:rStyle w:val="slostrany"/>
        <w:rFonts w:cs="Arial"/>
        <w:szCs w:val="14"/>
      </w:rPr>
      <w:t>2</w:t>
    </w:r>
    <w:r w:rsidR="00A71939">
      <w:rPr>
        <w:rStyle w:val="slostrany"/>
        <w:rFonts w:cs="Arial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624" w:rsidRDefault="003D0624">
      <w:r>
        <w:separator/>
      </w:r>
    </w:p>
  </w:footnote>
  <w:footnote w:type="continuationSeparator" w:id="0">
    <w:p w:rsidR="003D0624" w:rsidRDefault="003D0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5DC" w:rsidRDefault="005F75DC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900"/>
    <w:multiLevelType w:val="multilevel"/>
    <w:tmpl w:val="9706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77A0FCF"/>
    <w:multiLevelType w:val="multilevel"/>
    <w:tmpl w:val="38965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ind w:left="792" w:hanging="432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3B10F7"/>
    <w:multiLevelType w:val="hybridMultilevel"/>
    <w:tmpl w:val="F206518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E883404"/>
    <w:multiLevelType w:val="multilevel"/>
    <w:tmpl w:val="84567D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0C525A"/>
    <w:multiLevelType w:val="multilevel"/>
    <w:tmpl w:val="2D2C5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897BD2"/>
    <w:multiLevelType w:val="hybridMultilevel"/>
    <w:tmpl w:val="F428698C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D44BCA"/>
    <w:multiLevelType w:val="hybridMultilevel"/>
    <w:tmpl w:val="207CBCD4"/>
    <w:lvl w:ilvl="0" w:tplc="041B000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7896"/>
        </w:tabs>
        <w:ind w:left="78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8616"/>
        </w:tabs>
        <w:ind w:left="86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9336"/>
        </w:tabs>
        <w:ind w:left="93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10056"/>
        </w:tabs>
        <w:ind w:left="100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10776"/>
        </w:tabs>
        <w:ind w:left="107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1496"/>
        </w:tabs>
        <w:ind w:left="11496" w:hanging="360"/>
      </w:pPr>
      <w:rPr>
        <w:rFonts w:ascii="Wingdings" w:hAnsi="Wingdings" w:hint="default"/>
      </w:rPr>
    </w:lvl>
  </w:abstractNum>
  <w:abstractNum w:abstractNumId="7">
    <w:nsid w:val="297A5F8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17B7D03"/>
    <w:multiLevelType w:val="multilevel"/>
    <w:tmpl w:val="2D2C5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4FF5F4A"/>
    <w:multiLevelType w:val="multilevel"/>
    <w:tmpl w:val="5A6E954E"/>
    <w:lvl w:ilvl="0">
      <w:start w:val="1"/>
      <w:numFmt w:val="decimal"/>
      <w:lvlText w:val="10.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54D7D82"/>
    <w:multiLevelType w:val="hybridMultilevel"/>
    <w:tmpl w:val="E73692EE"/>
    <w:lvl w:ilvl="0" w:tplc="BABAF6B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6483E"/>
    <w:multiLevelType w:val="multilevel"/>
    <w:tmpl w:val="64C2FC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93B3312"/>
    <w:multiLevelType w:val="multilevel"/>
    <w:tmpl w:val="F80A24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3B6421A"/>
    <w:multiLevelType w:val="multilevel"/>
    <w:tmpl w:val="4C5E07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A664D60"/>
    <w:multiLevelType w:val="multilevel"/>
    <w:tmpl w:val="904C3CA2"/>
    <w:lvl w:ilvl="0">
      <w:start w:val="1"/>
      <w:numFmt w:val="decimal"/>
      <w:pStyle w:val="Styl3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4AF6BD7"/>
    <w:multiLevelType w:val="multilevel"/>
    <w:tmpl w:val="DB34D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EC01D69"/>
    <w:multiLevelType w:val="multilevel"/>
    <w:tmpl w:val="EF1C9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E6000C2"/>
    <w:multiLevelType w:val="multilevel"/>
    <w:tmpl w:val="A044F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6"/>
  </w:num>
  <w:num w:numId="5">
    <w:abstractNumId w:val="15"/>
  </w:num>
  <w:num w:numId="6">
    <w:abstractNumId w:val="7"/>
  </w:num>
  <w:num w:numId="7">
    <w:abstractNumId w:val="10"/>
  </w:num>
  <w:num w:numId="8">
    <w:abstractNumId w:val="1"/>
  </w:num>
  <w:num w:numId="9">
    <w:abstractNumId w:val="13"/>
  </w:num>
  <w:num w:numId="10">
    <w:abstractNumId w:val="4"/>
  </w:num>
  <w:num w:numId="11">
    <w:abstractNumId w:val="16"/>
  </w:num>
  <w:num w:numId="12">
    <w:abstractNumId w:val="17"/>
  </w:num>
  <w:num w:numId="13">
    <w:abstractNumId w:val="9"/>
  </w:num>
  <w:num w:numId="14">
    <w:abstractNumId w:val="8"/>
  </w:num>
  <w:num w:numId="15">
    <w:abstractNumId w:val="3"/>
  </w:num>
  <w:num w:numId="16">
    <w:abstractNumId w:val="2"/>
  </w:num>
  <w:num w:numId="17">
    <w:abstractNumId w:val="5"/>
  </w:num>
  <w:num w:numId="18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D45"/>
    <w:rsid w:val="00002F98"/>
    <w:rsid w:val="00006157"/>
    <w:rsid w:val="00013B48"/>
    <w:rsid w:val="00017C9E"/>
    <w:rsid w:val="00017EF5"/>
    <w:rsid w:val="00021296"/>
    <w:rsid w:val="00036F37"/>
    <w:rsid w:val="0004036D"/>
    <w:rsid w:val="00041053"/>
    <w:rsid w:val="00041F2A"/>
    <w:rsid w:val="00046849"/>
    <w:rsid w:val="00053B8F"/>
    <w:rsid w:val="00063EAA"/>
    <w:rsid w:val="00071045"/>
    <w:rsid w:val="00084D7C"/>
    <w:rsid w:val="00090304"/>
    <w:rsid w:val="000A1822"/>
    <w:rsid w:val="000A2257"/>
    <w:rsid w:val="000A7587"/>
    <w:rsid w:val="000C09D1"/>
    <w:rsid w:val="000C1A73"/>
    <w:rsid w:val="000C3F3F"/>
    <w:rsid w:val="000C478B"/>
    <w:rsid w:val="000C756C"/>
    <w:rsid w:val="000D5884"/>
    <w:rsid w:val="000E328B"/>
    <w:rsid w:val="000E5814"/>
    <w:rsid w:val="000E5CF8"/>
    <w:rsid w:val="000F0EED"/>
    <w:rsid w:val="000F618C"/>
    <w:rsid w:val="00106808"/>
    <w:rsid w:val="001219A2"/>
    <w:rsid w:val="0012601B"/>
    <w:rsid w:val="00127217"/>
    <w:rsid w:val="001438C8"/>
    <w:rsid w:val="001617D2"/>
    <w:rsid w:val="001620F5"/>
    <w:rsid w:val="00171669"/>
    <w:rsid w:val="0017301F"/>
    <w:rsid w:val="00175CFD"/>
    <w:rsid w:val="001763F9"/>
    <w:rsid w:val="001772CF"/>
    <w:rsid w:val="001812DF"/>
    <w:rsid w:val="00186E58"/>
    <w:rsid w:val="00191341"/>
    <w:rsid w:val="001927DE"/>
    <w:rsid w:val="001B3BC9"/>
    <w:rsid w:val="001B4187"/>
    <w:rsid w:val="001B6528"/>
    <w:rsid w:val="001C0744"/>
    <w:rsid w:val="001D285C"/>
    <w:rsid w:val="001E15CC"/>
    <w:rsid w:val="001F361D"/>
    <w:rsid w:val="00203EF5"/>
    <w:rsid w:val="002067EF"/>
    <w:rsid w:val="0021349B"/>
    <w:rsid w:val="0022024A"/>
    <w:rsid w:val="00231227"/>
    <w:rsid w:val="002314D7"/>
    <w:rsid w:val="00232630"/>
    <w:rsid w:val="0023505D"/>
    <w:rsid w:val="00236B76"/>
    <w:rsid w:val="0024676C"/>
    <w:rsid w:val="002525D6"/>
    <w:rsid w:val="0025650E"/>
    <w:rsid w:val="002653B7"/>
    <w:rsid w:val="00280244"/>
    <w:rsid w:val="00281D20"/>
    <w:rsid w:val="00290753"/>
    <w:rsid w:val="002920E8"/>
    <w:rsid w:val="00293B38"/>
    <w:rsid w:val="002A09E9"/>
    <w:rsid w:val="002A184F"/>
    <w:rsid w:val="002B6ABA"/>
    <w:rsid w:val="002C1E3B"/>
    <w:rsid w:val="002C5F12"/>
    <w:rsid w:val="002D00DD"/>
    <w:rsid w:val="002E1F19"/>
    <w:rsid w:val="002E3CFA"/>
    <w:rsid w:val="0031244E"/>
    <w:rsid w:val="00316BEF"/>
    <w:rsid w:val="00324BEE"/>
    <w:rsid w:val="00326131"/>
    <w:rsid w:val="0033646B"/>
    <w:rsid w:val="0034504E"/>
    <w:rsid w:val="00357791"/>
    <w:rsid w:val="00366767"/>
    <w:rsid w:val="00366F30"/>
    <w:rsid w:val="003837AF"/>
    <w:rsid w:val="00387213"/>
    <w:rsid w:val="0039214E"/>
    <w:rsid w:val="0039243C"/>
    <w:rsid w:val="003A7F63"/>
    <w:rsid w:val="003B05A5"/>
    <w:rsid w:val="003B42D0"/>
    <w:rsid w:val="003B531E"/>
    <w:rsid w:val="003C01A8"/>
    <w:rsid w:val="003C0FA3"/>
    <w:rsid w:val="003C1DBB"/>
    <w:rsid w:val="003C1E5E"/>
    <w:rsid w:val="003D0624"/>
    <w:rsid w:val="003D1C26"/>
    <w:rsid w:val="003D3C92"/>
    <w:rsid w:val="003D78F8"/>
    <w:rsid w:val="003D7BC0"/>
    <w:rsid w:val="003E30CC"/>
    <w:rsid w:val="003E5E3D"/>
    <w:rsid w:val="003F17AB"/>
    <w:rsid w:val="0041437B"/>
    <w:rsid w:val="00426839"/>
    <w:rsid w:val="00427FE3"/>
    <w:rsid w:val="004325FD"/>
    <w:rsid w:val="00433B17"/>
    <w:rsid w:val="00456784"/>
    <w:rsid w:val="004631DB"/>
    <w:rsid w:val="00470A1C"/>
    <w:rsid w:val="00472F5B"/>
    <w:rsid w:val="00474CB6"/>
    <w:rsid w:val="0048212E"/>
    <w:rsid w:val="00484455"/>
    <w:rsid w:val="00484C1F"/>
    <w:rsid w:val="00491A36"/>
    <w:rsid w:val="004A3AC6"/>
    <w:rsid w:val="004A7EFD"/>
    <w:rsid w:val="004B0166"/>
    <w:rsid w:val="004D044A"/>
    <w:rsid w:val="004D4A2E"/>
    <w:rsid w:val="004D5F85"/>
    <w:rsid w:val="004D7684"/>
    <w:rsid w:val="004E3C6D"/>
    <w:rsid w:val="004E7607"/>
    <w:rsid w:val="005079EC"/>
    <w:rsid w:val="00514188"/>
    <w:rsid w:val="00517FB9"/>
    <w:rsid w:val="005275CE"/>
    <w:rsid w:val="00535EB6"/>
    <w:rsid w:val="00540028"/>
    <w:rsid w:val="0054680F"/>
    <w:rsid w:val="00551A87"/>
    <w:rsid w:val="00554E7E"/>
    <w:rsid w:val="00557DF6"/>
    <w:rsid w:val="00562846"/>
    <w:rsid w:val="00572E72"/>
    <w:rsid w:val="00573EBE"/>
    <w:rsid w:val="00576E39"/>
    <w:rsid w:val="00584FED"/>
    <w:rsid w:val="005958D4"/>
    <w:rsid w:val="005968C4"/>
    <w:rsid w:val="005A1AD4"/>
    <w:rsid w:val="005C5AF7"/>
    <w:rsid w:val="005D02C8"/>
    <w:rsid w:val="005D2D80"/>
    <w:rsid w:val="005E0168"/>
    <w:rsid w:val="005E3FDC"/>
    <w:rsid w:val="005F046C"/>
    <w:rsid w:val="005F11F4"/>
    <w:rsid w:val="005F75DC"/>
    <w:rsid w:val="006126B4"/>
    <w:rsid w:val="00612BCD"/>
    <w:rsid w:val="00634124"/>
    <w:rsid w:val="006353FA"/>
    <w:rsid w:val="00640F00"/>
    <w:rsid w:val="0064696A"/>
    <w:rsid w:val="00650824"/>
    <w:rsid w:val="00651612"/>
    <w:rsid w:val="00652ACD"/>
    <w:rsid w:val="00652BD6"/>
    <w:rsid w:val="006576DF"/>
    <w:rsid w:val="0066593F"/>
    <w:rsid w:val="006741AF"/>
    <w:rsid w:val="006768D9"/>
    <w:rsid w:val="006826F4"/>
    <w:rsid w:val="006859D9"/>
    <w:rsid w:val="00692C34"/>
    <w:rsid w:val="00694783"/>
    <w:rsid w:val="006A38AA"/>
    <w:rsid w:val="006C3FBF"/>
    <w:rsid w:val="006C7238"/>
    <w:rsid w:val="006E101A"/>
    <w:rsid w:val="006E3023"/>
    <w:rsid w:val="006E6C43"/>
    <w:rsid w:val="006F46D1"/>
    <w:rsid w:val="006F5636"/>
    <w:rsid w:val="006F7D44"/>
    <w:rsid w:val="007028AE"/>
    <w:rsid w:val="007149B5"/>
    <w:rsid w:val="00714BE0"/>
    <w:rsid w:val="00722B71"/>
    <w:rsid w:val="00732D2D"/>
    <w:rsid w:val="00740C7F"/>
    <w:rsid w:val="007638DD"/>
    <w:rsid w:val="00771EC1"/>
    <w:rsid w:val="00772CBC"/>
    <w:rsid w:val="00774860"/>
    <w:rsid w:val="00776621"/>
    <w:rsid w:val="00784F34"/>
    <w:rsid w:val="00785B0D"/>
    <w:rsid w:val="00791C27"/>
    <w:rsid w:val="007A25B1"/>
    <w:rsid w:val="007A395C"/>
    <w:rsid w:val="007B4644"/>
    <w:rsid w:val="007C054B"/>
    <w:rsid w:val="007C060B"/>
    <w:rsid w:val="007C4137"/>
    <w:rsid w:val="007E315C"/>
    <w:rsid w:val="007F404B"/>
    <w:rsid w:val="008100A6"/>
    <w:rsid w:val="008114D9"/>
    <w:rsid w:val="00814627"/>
    <w:rsid w:val="008151AB"/>
    <w:rsid w:val="00817D9B"/>
    <w:rsid w:val="00820720"/>
    <w:rsid w:val="00821D82"/>
    <w:rsid w:val="00822CCA"/>
    <w:rsid w:val="0082705F"/>
    <w:rsid w:val="008308D4"/>
    <w:rsid w:val="00831CD8"/>
    <w:rsid w:val="00832E5C"/>
    <w:rsid w:val="00836594"/>
    <w:rsid w:val="00843AC6"/>
    <w:rsid w:val="00845F8A"/>
    <w:rsid w:val="00846BF4"/>
    <w:rsid w:val="00862721"/>
    <w:rsid w:val="00873209"/>
    <w:rsid w:val="00877193"/>
    <w:rsid w:val="00893F20"/>
    <w:rsid w:val="0089506A"/>
    <w:rsid w:val="008A0108"/>
    <w:rsid w:val="008A3355"/>
    <w:rsid w:val="008A5FD2"/>
    <w:rsid w:val="008D26E8"/>
    <w:rsid w:val="008E2361"/>
    <w:rsid w:val="008F0A8F"/>
    <w:rsid w:val="008F47DB"/>
    <w:rsid w:val="008F5893"/>
    <w:rsid w:val="008F6C3A"/>
    <w:rsid w:val="008F7039"/>
    <w:rsid w:val="0091368B"/>
    <w:rsid w:val="00921AFF"/>
    <w:rsid w:val="00922EBB"/>
    <w:rsid w:val="00923CEF"/>
    <w:rsid w:val="009307CA"/>
    <w:rsid w:val="0093089E"/>
    <w:rsid w:val="00931078"/>
    <w:rsid w:val="0094232A"/>
    <w:rsid w:val="00952EB3"/>
    <w:rsid w:val="0096685A"/>
    <w:rsid w:val="00967133"/>
    <w:rsid w:val="00971DD0"/>
    <w:rsid w:val="009741D5"/>
    <w:rsid w:val="009753D3"/>
    <w:rsid w:val="00975C41"/>
    <w:rsid w:val="0098348B"/>
    <w:rsid w:val="009907B0"/>
    <w:rsid w:val="00991BF8"/>
    <w:rsid w:val="00993E84"/>
    <w:rsid w:val="009B0917"/>
    <w:rsid w:val="009B2DFC"/>
    <w:rsid w:val="009B60BC"/>
    <w:rsid w:val="009C546A"/>
    <w:rsid w:val="009C7BF6"/>
    <w:rsid w:val="009D44A0"/>
    <w:rsid w:val="009E0BE1"/>
    <w:rsid w:val="009E2F41"/>
    <w:rsid w:val="009E362E"/>
    <w:rsid w:val="009F64D3"/>
    <w:rsid w:val="00A07B87"/>
    <w:rsid w:val="00A11E22"/>
    <w:rsid w:val="00A17762"/>
    <w:rsid w:val="00A30B70"/>
    <w:rsid w:val="00A32952"/>
    <w:rsid w:val="00A40132"/>
    <w:rsid w:val="00A44AB5"/>
    <w:rsid w:val="00A559C4"/>
    <w:rsid w:val="00A71939"/>
    <w:rsid w:val="00A7365C"/>
    <w:rsid w:val="00A755CF"/>
    <w:rsid w:val="00A83A57"/>
    <w:rsid w:val="00A83E18"/>
    <w:rsid w:val="00A935B3"/>
    <w:rsid w:val="00AA4A55"/>
    <w:rsid w:val="00AB0E02"/>
    <w:rsid w:val="00AB1579"/>
    <w:rsid w:val="00AB7661"/>
    <w:rsid w:val="00AC328B"/>
    <w:rsid w:val="00AC4320"/>
    <w:rsid w:val="00AC4461"/>
    <w:rsid w:val="00AC6054"/>
    <w:rsid w:val="00AC724B"/>
    <w:rsid w:val="00AD0185"/>
    <w:rsid w:val="00AD10C8"/>
    <w:rsid w:val="00AD3121"/>
    <w:rsid w:val="00AD7907"/>
    <w:rsid w:val="00AE4EE4"/>
    <w:rsid w:val="00AF191F"/>
    <w:rsid w:val="00AF2E20"/>
    <w:rsid w:val="00B02969"/>
    <w:rsid w:val="00B0321D"/>
    <w:rsid w:val="00B07809"/>
    <w:rsid w:val="00B1782D"/>
    <w:rsid w:val="00B21D53"/>
    <w:rsid w:val="00B25741"/>
    <w:rsid w:val="00B30080"/>
    <w:rsid w:val="00B44132"/>
    <w:rsid w:val="00B47477"/>
    <w:rsid w:val="00B50F4B"/>
    <w:rsid w:val="00B518E2"/>
    <w:rsid w:val="00B531E8"/>
    <w:rsid w:val="00B61D45"/>
    <w:rsid w:val="00B63445"/>
    <w:rsid w:val="00B8481E"/>
    <w:rsid w:val="00B92C00"/>
    <w:rsid w:val="00B93261"/>
    <w:rsid w:val="00B97AB9"/>
    <w:rsid w:val="00BA019A"/>
    <w:rsid w:val="00BA516B"/>
    <w:rsid w:val="00BA53F2"/>
    <w:rsid w:val="00BA5E9D"/>
    <w:rsid w:val="00BC1C92"/>
    <w:rsid w:val="00BC3680"/>
    <w:rsid w:val="00BD3D0C"/>
    <w:rsid w:val="00BD5B12"/>
    <w:rsid w:val="00BE20DE"/>
    <w:rsid w:val="00BE4AFA"/>
    <w:rsid w:val="00BF0545"/>
    <w:rsid w:val="00BF4330"/>
    <w:rsid w:val="00BF47EE"/>
    <w:rsid w:val="00C025FD"/>
    <w:rsid w:val="00C232FF"/>
    <w:rsid w:val="00C37996"/>
    <w:rsid w:val="00C407E5"/>
    <w:rsid w:val="00C50A43"/>
    <w:rsid w:val="00C55311"/>
    <w:rsid w:val="00C702C6"/>
    <w:rsid w:val="00C72B48"/>
    <w:rsid w:val="00C85D7C"/>
    <w:rsid w:val="00C87C75"/>
    <w:rsid w:val="00C9495E"/>
    <w:rsid w:val="00CA10AA"/>
    <w:rsid w:val="00CA1130"/>
    <w:rsid w:val="00CA61A1"/>
    <w:rsid w:val="00CA64CA"/>
    <w:rsid w:val="00CB66F3"/>
    <w:rsid w:val="00CC43D1"/>
    <w:rsid w:val="00CD0443"/>
    <w:rsid w:val="00CE3819"/>
    <w:rsid w:val="00CE4936"/>
    <w:rsid w:val="00CF3FD3"/>
    <w:rsid w:val="00CF67F0"/>
    <w:rsid w:val="00D02342"/>
    <w:rsid w:val="00D15F5C"/>
    <w:rsid w:val="00D25852"/>
    <w:rsid w:val="00D301C0"/>
    <w:rsid w:val="00D3549B"/>
    <w:rsid w:val="00D4650B"/>
    <w:rsid w:val="00D50616"/>
    <w:rsid w:val="00D8229B"/>
    <w:rsid w:val="00D9091B"/>
    <w:rsid w:val="00D92B3E"/>
    <w:rsid w:val="00D94FDB"/>
    <w:rsid w:val="00D977EF"/>
    <w:rsid w:val="00DA71D4"/>
    <w:rsid w:val="00DB60AE"/>
    <w:rsid w:val="00DC4824"/>
    <w:rsid w:val="00DC5BEC"/>
    <w:rsid w:val="00DC7A90"/>
    <w:rsid w:val="00DD0364"/>
    <w:rsid w:val="00DD1C74"/>
    <w:rsid w:val="00DE073B"/>
    <w:rsid w:val="00DF03B5"/>
    <w:rsid w:val="00DF2A13"/>
    <w:rsid w:val="00DF3C82"/>
    <w:rsid w:val="00E02764"/>
    <w:rsid w:val="00E029FE"/>
    <w:rsid w:val="00E04AFE"/>
    <w:rsid w:val="00E05FC0"/>
    <w:rsid w:val="00E206DC"/>
    <w:rsid w:val="00E20E6D"/>
    <w:rsid w:val="00E34C9E"/>
    <w:rsid w:val="00E4079E"/>
    <w:rsid w:val="00E47185"/>
    <w:rsid w:val="00E53455"/>
    <w:rsid w:val="00E56D94"/>
    <w:rsid w:val="00E6570B"/>
    <w:rsid w:val="00E65B2B"/>
    <w:rsid w:val="00E75270"/>
    <w:rsid w:val="00E85D1A"/>
    <w:rsid w:val="00E920E1"/>
    <w:rsid w:val="00E93056"/>
    <w:rsid w:val="00E95E1D"/>
    <w:rsid w:val="00E962B0"/>
    <w:rsid w:val="00EA0C8E"/>
    <w:rsid w:val="00EA3394"/>
    <w:rsid w:val="00EA7076"/>
    <w:rsid w:val="00EB4F46"/>
    <w:rsid w:val="00EC69F6"/>
    <w:rsid w:val="00ED5EF4"/>
    <w:rsid w:val="00ED7866"/>
    <w:rsid w:val="00EE04C1"/>
    <w:rsid w:val="00EE19A0"/>
    <w:rsid w:val="00EE4014"/>
    <w:rsid w:val="00EE4444"/>
    <w:rsid w:val="00EF189B"/>
    <w:rsid w:val="00EF6A24"/>
    <w:rsid w:val="00F0167E"/>
    <w:rsid w:val="00F06A64"/>
    <w:rsid w:val="00F27700"/>
    <w:rsid w:val="00F35360"/>
    <w:rsid w:val="00F40690"/>
    <w:rsid w:val="00F52E47"/>
    <w:rsid w:val="00F57199"/>
    <w:rsid w:val="00F62344"/>
    <w:rsid w:val="00F70E63"/>
    <w:rsid w:val="00F71B84"/>
    <w:rsid w:val="00F75713"/>
    <w:rsid w:val="00F82A2B"/>
    <w:rsid w:val="00F84E40"/>
    <w:rsid w:val="00F92722"/>
    <w:rsid w:val="00F94E69"/>
    <w:rsid w:val="00F95487"/>
    <w:rsid w:val="00F95909"/>
    <w:rsid w:val="00FA1221"/>
    <w:rsid w:val="00FB5586"/>
    <w:rsid w:val="00FE533E"/>
    <w:rsid w:val="00FF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0917"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qFormat/>
    <w:rsid w:val="009B0917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qFormat/>
    <w:rsid w:val="009B0917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qFormat/>
    <w:rsid w:val="009B0917"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rsid w:val="009B0917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rsid w:val="009B0917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9B0917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9B0917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rsid w:val="009B0917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9B0917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rsid w:val="009B0917"/>
    <w:pPr>
      <w:ind w:left="360"/>
      <w:jc w:val="both"/>
    </w:pPr>
  </w:style>
  <w:style w:type="paragraph" w:styleId="Hlavika">
    <w:name w:val="header"/>
    <w:basedOn w:val="Normlny"/>
    <w:semiHidden/>
    <w:rsid w:val="009B0917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9B0917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9B0917"/>
  </w:style>
  <w:style w:type="paragraph" w:styleId="Zkladntext3">
    <w:name w:val="Body Text 3"/>
    <w:basedOn w:val="Normlny"/>
    <w:link w:val="Zkladntext3Char"/>
    <w:rsid w:val="009B0917"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rsid w:val="009B0917"/>
    <w:pPr>
      <w:ind w:left="4860"/>
    </w:pPr>
  </w:style>
  <w:style w:type="paragraph" w:styleId="Zarkazkladnhotextu3">
    <w:name w:val="Body Text Indent 3"/>
    <w:basedOn w:val="Normlny"/>
    <w:semiHidden/>
    <w:rsid w:val="009B0917"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rsid w:val="009B0917"/>
    <w:pPr>
      <w:jc w:val="both"/>
    </w:pPr>
  </w:style>
  <w:style w:type="paragraph" w:styleId="Zkladntext2">
    <w:name w:val="Body Text 2"/>
    <w:basedOn w:val="Normlny"/>
    <w:semiHidden/>
    <w:rsid w:val="009B0917"/>
    <w:rPr>
      <w:rFonts w:cs="Arial"/>
    </w:rPr>
  </w:style>
  <w:style w:type="character" w:styleId="Hypertextovprepojenie">
    <w:name w:val="Hyperlink"/>
    <w:basedOn w:val="Predvolenpsmoodseku"/>
    <w:semiHidden/>
    <w:rsid w:val="009B0917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9B0917"/>
    <w:rPr>
      <w:b/>
      <w:bCs/>
    </w:rPr>
  </w:style>
  <w:style w:type="character" w:customStyle="1" w:styleId="apple-converted-space">
    <w:name w:val="apple-converted-space"/>
    <w:basedOn w:val="Predvolenpsmoodseku"/>
    <w:rsid w:val="009B0917"/>
  </w:style>
  <w:style w:type="paragraph" w:styleId="Odsekzoznamu">
    <w:name w:val="List Paragraph"/>
    <w:basedOn w:val="Normlny"/>
    <w:link w:val="OdsekzoznamuChar"/>
    <w:uiPriority w:val="34"/>
    <w:qFormat/>
    <w:rsid w:val="008D26E8"/>
    <w:pPr>
      <w:ind w:left="720"/>
      <w:contextualSpacing/>
    </w:pPr>
    <w:rPr>
      <w:sz w:val="20"/>
    </w:rPr>
  </w:style>
  <w:style w:type="paragraph" w:styleId="Textpoznmkypodiarou">
    <w:name w:val="footnote text"/>
    <w:basedOn w:val="Normlny"/>
    <w:link w:val="TextpoznmkypodiarouChar"/>
    <w:semiHidden/>
    <w:rsid w:val="000A7587"/>
    <w:rPr>
      <w:rFonts w:ascii="Times New Roman" w:hAnsi="Times New Roman"/>
      <w:noProof w:val="0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0A7587"/>
    <w:rPr>
      <w:lang w:eastAsia="cs-CZ"/>
    </w:rPr>
  </w:style>
  <w:style w:type="character" w:customStyle="1" w:styleId="pre">
    <w:name w:val="pre"/>
    <w:basedOn w:val="Predvolenpsmoodseku"/>
    <w:rsid w:val="000A7587"/>
  </w:style>
  <w:style w:type="paragraph" w:customStyle="1" w:styleId="Styl3">
    <w:name w:val="Styl 3"/>
    <w:basedOn w:val="Normlny"/>
    <w:qFormat/>
    <w:rsid w:val="00B1782D"/>
    <w:pPr>
      <w:numPr>
        <w:numId w:val="1"/>
      </w:numPr>
      <w:jc w:val="both"/>
    </w:pPr>
    <w:rPr>
      <w:rFonts w:cs="Arial"/>
      <w:smallCaps/>
      <w:noProof w:val="0"/>
      <w:sz w:val="20"/>
      <w:szCs w:val="20"/>
    </w:rPr>
  </w:style>
  <w:style w:type="paragraph" w:customStyle="1" w:styleId="Nadpis">
    <w:name w:val="Nadpis"/>
    <w:basedOn w:val="Normlny"/>
    <w:next w:val="Normlny"/>
    <w:rsid w:val="00B1782D"/>
    <w:pPr>
      <w:keepNext/>
      <w:keepLines/>
      <w:spacing w:after="360"/>
      <w:jc w:val="both"/>
    </w:pPr>
    <w:rPr>
      <w:b/>
      <w:caps/>
      <w:noProof w:val="0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EE19A0"/>
    <w:rPr>
      <w:rFonts w:ascii="Consolas" w:eastAsiaTheme="minorHAnsi" w:hAnsi="Consolas" w:cstheme="minorBidi"/>
      <w:noProof w:val="0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E19A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kladntext3Char">
    <w:name w:val="Základný text 3 Char"/>
    <w:basedOn w:val="Predvolenpsmoodseku"/>
    <w:link w:val="Zkladntext3"/>
    <w:rsid w:val="00B50F4B"/>
    <w:rPr>
      <w:rFonts w:ascii="Arial" w:hAnsi="Arial"/>
      <w:noProof/>
      <w:sz w:val="32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C328B"/>
    <w:pPr>
      <w:widowControl w:val="0"/>
    </w:pPr>
    <w:rPr>
      <w:rFonts w:asciiTheme="minorHAnsi" w:eastAsiaTheme="minorHAnsi" w:hAnsiTheme="minorHAnsi" w:cstheme="minorBidi"/>
      <w:noProof w:val="0"/>
      <w:sz w:val="20"/>
      <w:szCs w:val="20"/>
      <w:lang w:val="en-US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C328B"/>
    <w:rPr>
      <w:rFonts w:asciiTheme="minorHAnsi" w:eastAsiaTheme="minorHAnsi" w:hAnsiTheme="minorHAnsi" w:cstheme="minorBidi"/>
      <w:lang w:val="en-US" w:eastAsia="en-US"/>
    </w:rPr>
  </w:style>
  <w:style w:type="paragraph" w:customStyle="1" w:styleId="Default">
    <w:name w:val="Default"/>
    <w:rsid w:val="00652BD6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A07B87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7B87"/>
    <w:pPr>
      <w:widowControl/>
    </w:pPr>
    <w:rPr>
      <w:rFonts w:ascii="Arial" w:eastAsia="Times New Roman" w:hAnsi="Arial" w:cs="Times New Roman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7B87"/>
    <w:rPr>
      <w:rFonts w:ascii="Arial" w:eastAsiaTheme="minorHAnsi" w:hAnsi="Arial" w:cstheme="minorBidi"/>
      <w:b/>
      <w:bCs/>
      <w:noProof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7B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7B87"/>
    <w:rPr>
      <w:rFonts w:ascii="Tahoma" w:hAnsi="Tahoma" w:cs="Tahoma"/>
      <w:noProof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A3AC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4A3AC6"/>
    <w:pPr>
      <w:widowControl w:val="0"/>
    </w:pPr>
    <w:rPr>
      <w:rFonts w:asciiTheme="minorHAnsi" w:eastAsiaTheme="minorHAnsi" w:hAnsiTheme="minorHAnsi" w:cstheme="minorBidi"/>
      <w:noProof w:val="0"/>
      <w:szCs w:val="22"/>
      <w:lang w:val="en-US" w:eastAsia="en-US"/>
    </w:rPr>
  </w:style>
  <w:style w:type="paragraph" w:customStyle="1" w:styleId="Nadpis21">
    <w:name w:val="Nadpis 21"/>
    <w:basedOn w:val="Normlny"/>
    <w:uiPriority w:val="1"/>
    <w:qFormat/>
    <w:rsid w:val="00C232FF"/>
    <w:pPr>
      <w:widowControl w:val="0"/>
      <w:ind w:left="716" w:hanging="600"/>
      <w:outlineLvl w:val="2"/>
    </w:pPr>
    <w:rPr>
      <w:rFonts w:ascii="Times New Roman" w:hAnsi="Times New Roman" w:cstheme="minorBidi"/>
      <w:b/>
      <w:bCs/>
      <w:i/>
      <w:noProof w:val="0"/>
      <w:sz w:val="26"/>
      <w:szCs w:val="26"/>
      <w:lang w:val="en-US" w:eastAsia="en-US"/>
    </w:rPr>
  </w:style>
  <w:style w:type="character" w:styleId="Zvraznenie">
    <w:name w:val="Emphasis"/>
    <w:basedOn w:val="Predvolenpsmoodseku"/>
    <w:uiPriority w:val="20"/>
    <w:qFormat/>
    <w:rsid w:val="00E4079E"/>
    <w:rPr>
      <w:i/>
      <w:iCs/>
    </w:rPr>
  </w:style>
  <w:style w:type="character" w:customStyle="1" w:styleId="OdsekzoznamuChar">
    <w:name w:val="Odsek zoznamu Char"/>
    <w:link w:val="Odsekzoznamu"/>
    <w:uiPriority w:val="34"/>
    <w:locked/>
    <w:rsid w:val="00CA1130"/>
    <w:rPr>
      <w:rFonts w:ascii="Arial" w:hAnsi="Arial"/>
      <w:noProof/>
      <w:szCs w:val="24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22EB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66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42BA-8D62-4C75-A1F0-D197DEF1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Súťažné podklady - užšia súťaž/podprah.s vyšš.cenou</vt:lpstr>
    </vt:vector>
  </TitlesOfParts>
  <Company>TSK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Ruzickova Jana</dc:creator>
  <cp:lastModifiedBy>PC</cp:lastModifiedBy>
  <cp:revision>8</cp:revision>
  <cp:lastPrinted>2017-10-06T13:08:00Z</cp:lastPrinted>
  <dcterms:created xsi:type="dcterms:W3CDTF">2020-11-13T12:31:00Z</dcterms:created>
  <dcterms:modified xsi:type="dcterms:W3CDTF">2020-11-18T06:57:00Z</dcterms:modified>
</cp:coreProperties>
</file>