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CA" w:rsidRDefault="00381F86">
      <w:pPr>
        <w:pStyle w:val="Nagwek10"/>
        <w:keepNext/>
        <w:keepLines/>
        <w:shd w:val="clear" w:color="auto" w:fill="auto"/>
        <w:ind w:firstLine="0"/>
      </w:pPr>
      <w:bookmarkStart w:id="0" w:name="bookmark0"/>
      <w:r>
        <w:t>Stopień celujący otrzymuje uczeń, który:</w:t>
      </w:r>
      <w:bookmarkEnd w:id="0"/>
    </w:p>
    <w:p w:rsidR="00793BCA" w:rsidRDefault="00381F86">
      <w:pPr>
        <w:pStyle w:val="Teksttreci20"/>
        <w:numPr>
          <w:ilvl w:val="0"/>
          <w:numId w:val="1"/>
        </w:numPr>
        <w:shd w:val="clear" w:color="auto" w:fill="auto"/>
        <w:tabs>
          <w:tab w:val="left" w:pos="745"/>
        </w:tabs>
        <w:ind w:left="780" w:hanging="360"/>
      </w:pPr>
      <w:r>
        <w:t>posiadł wiedzę i umiejętności znacznie wykraczające poza program nauczania w danej klasie, samodzielnie i twórczo rozwija własne uzdolnienia,</w:t>
      </w:r>
    </w:p>
    <w:p w:rsidR="00793BCA" w:rsidRDefault="00381F86">
      <w:pPr>
        <w:pStyle w:val="Teksttreci20"/>
        <w:numPr>
          <w:ilvl w:val="0"/>
          <w:numId w:val="1"/>
        </w:numPr>
        <w:shd w:val="clear" w:color="auto" w:fill="auto"/>
        <w:tabs>
          <w:tab w:val="left" w:pos="745"/>
        </w:tabs>
        <w:ind w:left="780" w:hanging="360"/>
      </w:pPr>
      <w:r>
        <w:t>biegle posługuje się zdobytymi wiadomościami w rozwiązywaniu problemów teoretycznych lub praktycznych z programu nauczania danej klasy, proponuje rozwiązania nietypowe, rozwiązuje także zadania wykraczające poza program nauczania tej klasy,</w:t>
      </w:r>
    </w:p>
    <w:p w:rsidR="00793BCA" w:rsidRDefault="00381F86">
      <w:pPr>
        <w:pStyle w:val="Teksttreci20"/>
        <w:numPr>
          <w:ilvl w:val="0"/>
          <w:numId w:val="1"/>
        </w:numPr>
        <w:shd w:val="clear" w:color="auto" w:fill="auto"/>
        <w:tabs>
          <w:tab w:val="left" w:pos="745"/>
        </w:tabs>
        <w:spacing w:after="296"/>
        <w:ind w:left="780" w:hanging="360"/>
      </w:pPr>
      <w:r>
        <w:t>osiąga sukcesy w konkursach przedmiotowych, kwalifikując się do finałów na szczeblu wojewódzkim (regionalnym) albo krajowym lub posiada inne porównywalne osiągnięcia.</w:t>
      </w:r>
    </w:p>
    <w:p w:rsidR="00793BCA" w:rsidRDefault="00381F86">
      <w:pPr>
        <w:pStyle w:val="Nagwek10"/>
        <w:keepNext/>
        <w:keepLines/>
        <w:shd w:val="clear" w:color="auto" w:fill="auto"/>
        <w:spacing w:line="346" w:lineRule="exact"/>
        <w:ind w:firstLine="0"/>
      </w:pPr>
      <w:bookmarkStart w:id="1" w:name="bookmark1"/>
      <w:r>
        <w:t>Stopień bardzo dobry otrzymuje uczeń, który:</w:t>
      </w:r>
      <w:bookmarkEnd w:id="1"/>
    </w:p>
    <w:p w:rsidR="00793BCA" w:rsidRDefault="00381F86">
      <w:pPr>
        <w:pStyle w:val="Teksttreci20"/>
        <w:numPr>
          <w:ilvl w:val="0"/>
          <w:numId w:val="1"/>
        </w:numPr>
        <w:shd w:val="clear" w:color="auto" w:fill="auto"/>
        <w:tabs>
          <w:tab w:val="left" w:pos="745"/>
        </w:tabs>
        <w:spacing w:line="346" w:lineRule="exact"/>
        <w:ind w:left="780" w:hanging="360"/>
      </w:pPr>
      <w:r>
        <w:t>opanował pełny zakres wiedzy i umiejętności określony programem nauczania przedmiotu w danej klasie,</w:t>
      </w:r>
    </w:p>
    <w:p w:rsidR="00793BCA" w:rsidRDefault="00381F86">
      <w:pPr>
        <w:pStyle w:val="Teksttreci20"/>
        <w:numPr>
          <w:ilvl w:val="0"/>
          <w:numId w:val="1"/>
        </w:numPr>
        <w:shd w:val="clear" w:color="auto" w:fill="auto"/>
        <w:tabs>
          <w:tab w:val="left" w:pos="745"/>
        </w:tabs>
        <w:spacing w:after="300" w:line="346" w:lineRule="exact"/>
        <w:ind w:left="780" w:hanging="360"/>
      </w:pPr>
      <w:r>
        <w:t>sprawnie posługuje się zdobytymi wiadomościami, rozwiązuje samodzielnie problemy teoretyczne i praktyczne ujęte programem nauczania, potrafi zastosować posiadaną wiedzę do rozwiązania zadań i problemów w nowych sytuacjach.</w:t>
      </w:r>
    </w:p>
    <w:p w:rsidR="00793BCA" w:rsidRDefault="00381F86">
      <w:pPr>
        <w:pStyle w:val="Nagwek10"/>
        <w:keepNext/>
        <w:keepLines/>
        <w:shd w:val="clear" w:color="auto" w:fill="auto"/>
        <w:spacing w:line="346" w:lineRule="exact"/>
        <w:ind w:firstLine="0"/>
      </w:pPr>
      <w:bookmarkStart w:id="2" w:name="bookmark2"/>
      <w:r>
        <w:t>Stopień dobry otrzymuje uczeń, który:</w:t>
      </w:r>
      <w:bookmarkEnd w:id="2"/>
    </w:p>
    <w:p w:rsidR="00793BCA" w:rsidRDefault="00381F86">
      <w:pPr>
        <w:pStyle w:val="Teksttreci20"/>
        <w:numPr>
          <w:ilvl w:val="0"/>
          <w:numId w:val="1"/>
        </w:numPr>
        <w:shd w:val="clear" w:color="auto" w:fill="auto"/>
        <w:tabs>
          <w:tab w:val="left" w:pos="745"/>
        </w:tabs>
        <w:spacing w:line="346" w:lineRule="exact"/>
        <w:ind w:left="780" w:hanging="360"/>
      </w:pPr>
      <w:r>
        <w:t>nie opanował w pełni wiadomości określonych programem nauczania w danej klasie, ale opanował je na poziomie przekraczającym wymagania podstawowe,</w:t>
      </w:r>
    </w:p>
    <w:p w:rsidR="00793BCA" w:rsidRDefault="00381F86">
      <w:pPr>
        <w:pStyle w:val="Teksttreci20"/>
        <w:numPr>
          <w:ilvl w:val="0"/>
          <w:numId w:val="1"/>
        </w:numPr>
        <w:shd w:val="clear" w:color="auto" w:fill="auto"/>
        <w:tabs>
          <w:tab w:val="left" w:pos="745"/>
        </w:tabs>
        <w:spacing w:after="300" w:line="346" w:lineRule="exact"/>
        <w:ind w:left="780" w:hanging="360"/>
      </w:pPr>
      <w:r>
        <w:t>wykonuje samodzielnie typowe zadania teoretyczne lub praktyczne.</w:t>
      </w:r>
    </w:p>
    <w:p w:rsidR="00793BCA" w:rsidRDefault="00381F86">
      <w:pPr>
        <w:pStyle w:val="Nagwek10"/>
        <w:keepNext/>
        <w:keepLines/>
        <w:shd w:val="clear" w:color="auto" w:fill="auto"/>
        <w:spacing w:line="346" w:lineRule="exact"/>
        <w:ind w:firstLine="0"/>
      </w:pPr>
      <w:bookmarkStart w:id="3" w:name="bookmark3"/>
      <w:r>
        <w:t>Stopień dostateczny otrzymuje uczeń, który:</w:t>
      </w:r>
      <w:bookmarkEnd w:id="3"/>
    </w:p>
    <w:p w:rsidR="00793BCA" w:rsidRDefault="00381F86">
      <w:pPr>
        <w:pStyle w:val="Teksttreci20"/>
        <w:numPr>
          <w:ilvl w:val="0"/>
          <w:numId w:val="1"/>
        </w:numPr>
        <w:shd w:val="clear" w:color="auto" w:fill="auto"/>
        <w:tabs>
          <w:tab w:val="left" w:pos="745"/>
        </w:tabs>
        <w:spacing w:line="346" w:lineRule="exact"/>
        <w:ind w:left="780" w:hanging="360"/>
      </w:pPr>
      <w:r>
        <w:t>opanował wiadomości i umiejętności określone programem nauczania w danej klasie na poziomie podstawowym,</w:t>
      </w:r>
    </w:p>
    <w:p w:rsidR="00793BCA" w:rsidRDefault="00381F86">
      <w:pPr>
        <w:pStyle w:val="Teksttreci20"/>
        <w:numPr>
          <w:ilvl w:val="0"/>
          <w:numId w:val="1"/>
        </w:numPr>
        <w:shd w:val="clear" w:color="auto" w:fill="auto"/>
        <w:tabs>
          <w:tab w:val="left" w:pos="745"/>
        </w:tabs>
        <w:spacing w:after="300" w:line="346" w:lineRule="exact"/>
        <w:ind w:left="780" w:hanging="360"/>
      </w:pPr>
      <w:r>
        <w:t>rozwiązuje (wykonuje) z pomocą nauczyciela zadania teoretyczne lub praktyczne o średnim stopniu trudności.</w:t>
      </w:r>
    </w:p>
    <w:p w:rsidR="00793BCA" w:rsidRDefault="00381F86">
      <w:pPr>
        <w:pStyle w:val="Nagwek10"/>
        <w:keepNext/>
        <w:keepLines/>
        <w:shd w:val="clear" w:color="auto" w:fill="auto"/>
        <w:spacing w:line="346" w:lineRule="exact"/>
        <w:ind w:firstLine="0"/>
      </w:pPr>
      <w:bookmarkStart w:id="4" w:name="bookmark4"/>
      <w:r>
        <w:t>Stopień dopuszczający otrzymuje uczeń, który:</w:t>
      </w:r>
      <w:bookmarkEnd w:id="4"/>
    </w:p>
    <w:p w:rsidR="00793BCA" w:rsidRDefault="00381F86">
      <w:pPr>
        <w:pStyle w:val="Teksttreci20"/>
        <w:numPr>
          <w:ilvl w:val="0"/>
          <w:numId w:val="1"/>
        </w:numPr>
        <w:shd w:val="clear" w:color="auto" w:fill="auto"/>
        <w:tabs>
          <w:tab w:val="left" w:pos="745"/>
        </w:tabs>
        <w:spacing w:line="346" w:lineRule="exact"/>
        <w:ind w:left="780" w:hanging="360"/>
      </w:pPr>
      <w:r>
        <w:t>ma braki w opanowaniu wiedzy i umiejętności, ale braki te nie przekreślają możliwości uzyskania przez ucznia podstawowej wiedzy z danego przedmiotu w ciągu dalszej nauki,</w:t>
      </w:r>
    </w:p>
    <w:p w:rsidR="00793BCA" w:rsidRDefault="00381F86">
      <w:pPr>
        <w:pStyle w:val="Teksttreci20"/>
        <w:numPr>
          <w:ilvl w:val="0"/>
          <w:numId w:val="1"/>
        </w:numPr>
        <w:shd w:val="clear" w:color="auto" w:fill="auto"/>
        <w:tabs>
          <w:tab w:val="left" w:pos="745"/>
        </w:tabs>
        <w:spacing w:after="300" w:line="346" w:lineRule="exact"/>
        <w:ind w:left="780" w:hanging="360"/>
      </w:pPr>
      <w:r>
        <w:t>rozwiązuje (wykonuje) z pomocą nauczyciela zadania teoretyczne i praktyczne typowe, o niewielkim stopniu trudności.</w:t>
      </w:r>
    </w:p>
    <w:p w:rsidR="00793BCA" w:rsidRDefault="00381F86">
      <w:pPr>
        <w:pStyle w:val="Nagwek10"/>
        <w:keepNext/>
        <w:keepLines/>
        <w:shd w:val="clear" w:color="auto" w:fill="auto"/>
        <w:spacing w:line="346" w:lineRule="exact"/>
        <w:ind w:firstLine="0"/>
      </w:pPr>
      <w:bookmarkStart w:id="5" w:name="bookmark5"/>
      <w:r>
        <w:t>Stopień niedostateczny otrzymuje uczeń, który:</w:t>
      </w:r>
      <w:bookmarkEnd w:id="5"/>
    </w:p>
    <w:p w:rsidR="00793BCA" w:rsidRDefault="00381F86">
      <w:pPr>
        <w:pStyle w:val="Teksttreci20"/>
        <w:numPr>
          <w:ilvl w:val="0"/>
          <w:numId w:val="1"/>
        </w:numPr>
        <w:shd w:val="clear" w:color="auto" w:fill="auto"/>
        <w:tabs>
          <w:tab w:val="left" w:pos="745"/>
        </w:tabs>
        <w:spacing w:line="346" w:lineRule="exact"/>
        <w:ind w:left="780" w:hanging="360"/>
      </w:pPr>
      <w:r>
        <w:t>nie opanował wiadomości i umiejętności na poziomie podstawowym przedmiotu nauczania w danej klasie, a braki w wiadomościach i umiejętnościach uniemożliwiają dalsze zdobywanie wiedzy z tego przedmiotu,</w:t>
      </w:r>
    </w:p>
    <w:p w:rsidR="00793BCA" w:rsidRDefault="00381F86">
      <w:pPr>
        <w:pStyle w:val="Teksttreci20"/>
        <w:numPr>
          <w:ilvl w:val="0"/>
          <w:numId w:val="1"/>
        </w:numPr>
        <w:shd w:val="clear" w:color="auto" w:fill="auto"/>
        <w:tabs>
          <w:tab w:val="left" w:pos="745"/>
        </w:tabs>
        <w:spacing w:line="346" w:lineRule="exact"/>
        <w:ind w:left="780" w:hanging="360"/>
        <w:sectPr w:rsidR="00793BCA">
          <w:footerReference w:type="default" r:id="rId7"/>
          <w:headerReference w:type="first" r:id="rId8"/>
          <w:footerReference w:type="first" r:id="rId9"/>
          <w:pgSz w:w="11900" w:h="16840"/>
          <w:pgMar w:top="1944" w:right="1393" w:bottom="1517" w:left="1388" w:header="0" w:footer="3" w:gutter="0"/>
          <w:cols w:space="720"/>
          <w:noEndnote/>
          <w:titlePg/>
          <w:docGrid w:linePitch="360"/>
        </w:sectPr>
      </w:pPr>
      <w:r>
        <w:t>nie jest w stanie rozwiązać (wykonać) zadań o niewielkim (elementarnym) stopniu trudności nawet z pomocą nauczyciela.</w:t>
      </w:r>
    </w:p>
    <w:p w:rsidR="00793BCA" w:rsidRDefault="00381F86">
      <w:pPr>
        <w:pStyle w:val="Nagwek10"/>
        <w:keepNext/>
        <w:keepLines/>
        <w:shd w:val="clear" w:color="auto" w:fill="auto"/>
        <w:spacing w:after="300" w:line="200" w:lineRule="exact"/>
        <w:ind w:firstLine="0"/>
      </w:pPr>
      <w:bookmarkStart w:id="6" w:name="bookmark6"/>
      <w:r>
        <w:rPr>
          <w:rStyle w:val="Nagwek11"/>
          <w:b/>
          <w:bCs/>
        </w:rPr>
        <w:lastRenderedPageBreak/>
        <w:t>Obszary aktywności podlegające ocenie:</w:t>
      </w:r>
      <w:bookmarkEnd w:id="6"/>
    </w:p>
    <w:p w:rsidR="00793BCA" w:rsidRDefault="00381F86">
      <w:pPr>
        <w:pStyle w:val="Teksttreci20"/>
        <w:shd w:val="clear" w:color="auto" w:fill="auto"/>
        <w:spacing w:line="355" w:lineRule="exact"/>
        <w:ind w:left="920" w:right="5000"/>
        <w:jc w:val="left"/>
      </w:pPr>
      <w:r>
        <w:t xml:space="preserve">Ocenianiu podlegają następujące formy pracy: </w:t>
      </w:r>
      <w:r>
        <w:rPr>
          <w:rStyle w:val="Teksttreci21"/>
        </w:rPr>
        <w:t>lekcyjnej</w:t>
      </w:r>
    </w:p>
    <w:p w:rsidR="00793BCA" w:rsidRDefault="00381F86">
      <w:pPr>
        <w:pStyle w:val="Teksttreci20"/>
        <w:numPr>
          <w:ilvl w:val="0"/>
          <w:numId w:val="2"/>
        </w:numPr>
        <w:shd w:val="clear" w:color="auto" w:fill="auto"/>
        <w:tabs>
          <w:tab w:val="left" w:pos="1303"/>
        </w:tabs>
        <w:spacing w:line="355" w:lineRule="exact"/>
        <w:ind w:left="1300" w:hanging="380"/>
      </w:pPr>
      <w:r>
        <w:t>odpowiedź ustna,</w:t>
      </w:r>
    </w:p>
    <w:p w:rsidR="00793BCA" w:rsidRDefault="00381F86">
      <w:pPr>
        <w:pStyle w:val="Teksttreci20"/>
        <w:numPr>
          <w:ilvl w:val="0"/>
          <w:numId w:val="2"/>
        </w:numPr>
        <w:shd w:val="clear" w:color="auto" w:fill="auto"/>
        <w:tabs>
          <w:tab w:val="left" w:pos="1303"/>
        </w:tabs>
        <w:spacing w:line="355" w:lineRule="exact"/>
        <w:ind w:left="1300" w:hanging="380"/>
      </w:pPr>
      <w:r>
        <w:t>odpowiedź pisemna (sprawdzian, test, kartkówka itp.),</w:t>
      </w:r>
    </w:p>
    <w:p w:rsidR="00793BCA" w:rsidRDefault="00381F86">
      <w:pPr>
        <w:pStyle w:val="Teksttreci20"/>
        <w:numPr>
          <w:ilvl w:val="0"/>
          <w:numId w:val="2"/>
        </w:numPr>
        <w:shd w:val="clear" w:color="auto" w:fill="auto"/>
        <w:tabs>
          <w:tab w:val="left" w:pos="1303"/>
        </w:tabs>
        <w:spacing w:line="355" w:lineRule="exact"/>
        <w:ind w:left="1300" w:hanging="380"/>
      </w:pPr>
      <w:r>
        <w:t>udział w lekcji,</w:t>
      </w:r>
    </w:p>
    <w:p w:rsidR="00793BCA" w:rsidRDefault="00381F86">
      <w:pPr>
        <w:pStyle w:val="Teksttreci20"/>
        <w:numPr>
          <w:ilvl w:val="0"/>
          <w:numId w:val="2"/>
        </w:numPr>
        <w:shd w:val="clear" w:color="auto" w:fill="auto"/>
        <w:tabs>
          <w:tab w:val="left" w:pos="1303"/>
        </w:tabs>
        <w:spacing w:line="355" w:lineRule="exact"/>
        <w:ind w:left="1300" w:hanging="380"/>
      </w:pPr>
      <w:r>
        <w:t>prowadzenie zeszytu przedmiotowego,</w:t>
      </w:r>
    </w:p>
    <w:p w:rsidR="00793BCA" w:rsidRDefault="00381F86">
      <w:pPr>
        <w:pStyle w:val="Teksttreci20"/>
        <w:numPr>
          <w:ilvl w:val="0"/>
          <w:numId w:val="2"/>
        </w:numPr>
        <w:shd w:val="clear" w:color="auto" w:fill="auto"/>
        <w:tabs>
          <w:tab w:val="left" w:pos="1303"/>
        </w:tabs>
        <w:spacing w:line="355" w:lineRule="exact"/>
        <w:ind w:left="1300" w:hanging="380"/>
      </w:pPr>
      <w:r>
        <w:t>prace długoterminowe - np. projekty, albumy, plakaty,</w:t>
      </w:r>
    </w:p>
    <w:p w:rsidR="00793BCA" w:rsidRDefault="00381F86">
      <w:pPr>
        <w:pStyle w:val="Teksttreci20"/>
        <w:numPr>
          <w:ilvl w:val="0"/>
          <w:numId w:val="2"/>
        </w:numPr>
        <w:shd w:val="clear" w:color="auto" w:fill="auto"/>
        <w:tabs>
          <w:tab w:val="left" w:pos="1303"/>
        </w:tabs>
        <w:spacing w:line="355" w:lineRule="exact"/>
        <w:ind w:left="1300" w:hanging="380"/>
      </w:pPr>
      <w:r>
        <w:t>prezentacja (indywidualna lub grupowa),</w:t>
      </w:r>
    </w:p>
    <w:p w:rsidR="00793BCA" w:rsidRDefault="00381F86">
      <w:pPr>
        <w:pStyle w:val="Teksttreci20"/>
        <w:numPr>
          <w:ilvl w:val="0"/>
          <w:numId w:val="2"/>
        </w:numPr>
        <w:shd w:val="clear" w:color="auto" w:fill="auto"/>
        <w:tabs>
          <w:tab w:val="left" w:pos="1303"/>
        </w:tabs>
        <w:spacing w:after="300" w:line="355" w:lineRule="exact"/>
        <w:ind w:left="1300" w:hanging="380"/>
      </w:pPr>
      <w:r>
        <w:t>praca w grupach,</w:t>
      </w:r>
    </w:p>
    <w:p w:rsidR="00793BCA" w:rsidRDefault="00381F86">
      <w:pPr>
        <w:pStyle w:val="Teksttreci20"/>
        <w:shd w:val="clear" w:color="auto" w:fill="auto"/>
        <w:spacing w:line="355" w:lineRule="exact"/>
        <w:ind w:left="1300" w:hanging="380"/>
      </w:pPr>
      <w:r>
        <w:rPr>
          <w:rStyle w:val="Teksttreci21"/>
        </w:rPr>
        <w:t>pozalekcyjnej</w:t>
      </w:r>
    </w:p>
    <w:p w:rsidR="00793BCA" w:rsidRDefault="00381F86">
      <w:pPr>
        <w:pStyle w:val="Teksttreci20"/>
        <w:numPr>
          <w:ilvl w:val="0"/>
          <w:numId w:val="2"/>
        </w:numPr>
        <w:shd w:val="clear" w:color="auto" w:fill="auto"/>
        <w:tabs>
          <w:tab w:val="left" w:pos="1303"/>
        </w:tabs>
        <w:spacing w:line="355" w:lineRule="exact"/>
        <w:ind w:left="1300" w:hanging="380"/>
      </w:pPr>
      <w:r>
        <w:t>konkursy szkolne, międzyszkolne, gminne, okręgowe i wojewódzkie,</w:t>
      </w:r>
    </w:p>
    <w:p w:rsidR="00793BCA" w:rsidRDefault="00381F86">
      <w:pPr>
        <w:pStyle w:val="Teksttreci20"/>
        <w:numPr>
          <w:ilvl w:val="0"/>
          <w:numId w:val="2"/>
        </w:numPr>
        <w:shd w:val="clear" w:color="auto" w:fill="auto"/>
        <w:tabs>
          <w:tab w:val="left" w:pos="1303"/>
        </w:tabs>
        <w:spacing w:line="355" w:lineRule="exact"/>
        <w:ind w:left="1300" w:hanging="380"/>
      </w:pPr>
      <w:r>
        <w:t>praca w ramach koła zainteresowań,</w:t>
      </w:r>
    </w:p>
    <w:p w:rsidR="00793BCA" w:rsidRDefault="00381F86">
      <w:pPr>
        <w:pStyle w:val="Teksttreci20"/>
        <w:numPr>
          <w:ilvl w:val="0"/>
          <w:numId w:val="2"/>
        </w:numPr>
        <w:shd w:val="clear" w:color="auto" w:fill="auto"/>
        <w:tabs>
          <w:tab w:val="left" w:pos="1303"/>
        </w:tabs>
        <w:spacing w:line="355" w:lineRule="exact"/>
        <w:ind w:left="1300" w:hanging="380"/>
      </w:pPr>
      <w:r>
        <w:t>referaty,</w:t>
      </w:r>
    </w:p>
    <w:p w:rsidR="00793BCA" w:rsidRDefault="00381F86">
      <w:pPr>
        <w:pStyle w:val="Teksttreci20"/>
        <w:numPr>
          <w:ilvl w:val="0"/>
          <w:numId w:val="2"/>
        </w:numPr>
        <w:shd w:val="clear" w:color="auto" w:fill="auto"/>
        <w:tabs>
          <w:tab w:val="left" w:pos="1303"/>
        </w:tabs>
        <w:spacing w:line="355" w:lineRule="exact"/>
        <w:ind w:left="1300" w:hanging="380"/>
      </w:pPr>
      <w:r>
        <w:t>inne formy pracy pozalekcyjnej (np. udział w programach edukacyjnych i projektach),</w:t>
      </w:r>
    </w:p>
    <w:p w:rsidR="00793BCA" w:rsidRDefault="00381F86">
      <w:pPr>
        <w:pStyle w:val="Teksttreci20"/>
        <w:numPr>
          <w:ilvl w:val="0"/>
          <w:numId w:val="2"/>
        </w:numPr>
        <w:shd w:val="clear" w:color="auto" w:fill="auto"/>
        <w:tabs>
          <w:tab w:val="left" w:pos="1303"/>
        </w:tabs>
        <w:spacing w:line="355" w:lineRule="exact"/>
        <w:ind w:left="1300" w:hanging="380"/>
      </w:pPr>
      <w:r>
        <w:rPr>
          <w:rStyle w:val="Teksttreci22"/>
        </w:rPr>
        <w:t>prace badawcze, obserwacje i hodowle wskazane w podstawie programowej,</w:t>
      </w:r>
    </w:p>
    <w:p w:rsidR="00793BCA" w:rsidRDefault="00381F86">
      <w:pPr>
        <w:pStyle w:val="Teksttreci20"/>
        <w:numPr>
          <w:ilvl w:val="0"/>
          <w:numId w:val="2"/>
        </w:numPr>
        <w:shd w:val="clear" w:color="auto" w:fill="auto"/>
        <w:tabs>
          <w:tab w:val="left" w:pos="1303"/>
        </w:tabs>
        <w:spacing w:line="355" w:lineRule="exact"/>
        <w:ind w:left="1300" w:hanging="380"/>
      </w:pPr>
      <w:r>
        <w:rPr>
          <w:rStyle w:val="Teksttreci22"/>
        </w:rPr>
        <w:t>zadania związane z projektami edukacyjnymi,</w:t>
      </w:r>
    </w:p>
    <w:p w:rsidR="00793BCA" w:rsidRDefault="00381F86">
      <w:pPr>
        <w:pStyle w:val="Teksttreci20"/>
        <w:numPr>
          <w:ilvl w:val="0"/>
          <w:numId w:val="2"/>
        </w:numPr>
        <w:shd w:val="clear" w:color="auto" w:fill="auto"/>
        <w:tabs>
          <w:tab w:val="left" w:pos="1303"/>
        </w:tabs>
        <w:spacing w:line="355" w:lineRule="exact"/>
        <w:ind w:left="1300" w:hanging="380"/>
      </w:pPr>
      <w:r>
        <w:rPr>
          <w:rStyle w:val="Teksttreci22"/>
        </w:rPr>
        <w:t>wykonywanie plakatów, prezentacji PowerPoint do bieżącego materiału,</w:t>
      </w:r>
    </w:p>
    <w:p w:rsidR="00793BCA" w:rsidRDefault="00381F86">
      <w:pPr>
        <w:pStyle w:val="Teksttreci20"/>
        <w:numPr>
          <w:ilvl w:val="0"/>
          <w:numId w:val="2"/>
        </w:numPr>
        <w:shd w:val="clear" w:color="auto" w:fill="auto"/>
        <w:tabs>
          <w:tab w:val="left" w:pos="1303"/>
        </w:tabs>
        <w:spacing w:after="304" w:line="355" w:lineRule="exact"/>
        <w:ind w:left="1300" w:hanging="380"/>
      </w:pPr>
      <w:r>
        <w:t>prace domowe.</w:t>
      </w:r>
    </w:p>
    <w:p w:rsidR="00793BCA" w:rsidRDefault="00381F86">
      <w:pPr>
        <w:pStyle w:val="Nagwek10"/>
        <w:keepNext/>
        <w:keepLines/>
        <w:shd w:val="clear" w:color="auto" w:fill="auto"/>
        <w:spacing w:after="9" w:line="200" w:lineRule="exact"/>
        <w:ind w:firstLine="0"/>
      </w:pPr>
      <w:bookmarkStart w:id="7" w:name="bookmark7"/>
      <w:r>
        <w:rPr>
          <w:rStyle w:val="Nagwek11"/>
          <w:b/>
          <w:bCs/>
        </w:rPr>
        <w:t>Narzędzia sprawdzania:</w:t>
      </w:r>
      <w:bookmarkEnd w:id="7"/>
    </w:p>
    <w:p w:rsidR="00793BCA" w:rsidRDefault="00381F86">
      <w:pPr>
        <w:pStyle w:val="Teksttreci20"/>
        <w:shd w:val="clear" w:color="auto" w:fill="auto"/>
        <w:spacing w:line="350" w:lineRule="exact"/>
        <w:ind w:left="740" w:firstLine="0"/>
        <w:jc w:val="left"/>
      </w:pPr>
      <w:r>
        <w:t>Narzędzia i środki stosowane przy ocenianiu uczniów to:</w:t>
      </w:r>
    </w:p>
    <w:p w:rsidR="00793BCA" w:rsidRDefault="00381F86">
      <w:pPr>
        <w:pStyle w:val="Teksttreci20"/>
        <w:numPr>
          <w:ilvl w:val="0"/>
          <w:numId w:val="2"/>
        </w:numPr>
        <w:shd w:val="clear" w:color="auto" w:fill="auto"/>
        <w:tabs>
          <w:tab w:val="left" w:pos="1303"/>
        </w:tabs>
        <w:spacing w:line="350" w:lineRule="exact"/>
        <w:ind w:left="1300" w:hanging="380"/>
      </w:pPr>
      <w:r>
        <w:t>zadania domowe,</w:t>
      </w:r>
    </w:p>
    <w:p w:rsidR="00793BCA" w:rsidRDefault="00381F86">
      <w:pPr>
        <w:pStyle w:val="Teksttreci20"/>
        <w:numPr>
          <w:ilvl w:val="0"/>
          <w:numId w:val="2"/>
        </w:numPr>
        <w:shd w:val="clear" w:color="auto" w:fill="auto"/>
        <w:tabs>
          <w:tab w:val="left" w:pos="1303"/>
        </w:tabs>
        <w:spacing w:line="350" w:lineRule="exact"/>
        <w:ind w:left="1300" w:hanging="380"/>
      </w:pPr>
      <w:r>
        <w:t xml:space="preserve">kartkówka - obejmuje zakres materiału ostatnich trzech lekcji; może wystąpić na każdej lekcji bez zapowiedzi (czas </w:t>
      </w:r>
      <w:r w:rsidR="00666249">
        <w:t>5-</w:t>
      </w:r>
      <w:r>
        <w:t>10 minut), jeżeli obejmuje materiał więcej niż z trzech ostatnich lekcji, to jest zapowiedziana,</w:t>
      </w:r>
    </w:p>
    <w:p w:rsidR="00793BCA" w:rsidRDefault="00381F86">
      <w:pPr>
        <w:pStyle w:val="Teksttreci20"/>
        <w:numPr>
          <w:ilvl w:val="0"/>
          <w:numId w:val="2"/>
        </w:numPr>
        <w:shd w:val="clear" w:color="auto" w:fill="auto"/>
        <w:tabs>
          <w:tab w:val="left" w:pos="1303"/>
        </w:tabs>
        <w:spacing w:line="350" w:lineRule="exact"/>
        <w:ind w:left="1300" w:hanging="380"/>
      </w:pPr>
      <w:r>
        <w:t xml:space="preserve">sprawdzian (test) - obejmujący treść jednego obszernego działu lub </w:t>
      </w:r>
      <w:r>
        <w:rPr>
          <w:rStyle w:val="Teksttreci22"/>
        </w:rPr>
        <w:t>dwa mniejsze działy</w:t>
      </w:r>
      <w:r>
        <w:t xml:space="preserve">, może wystąpić jeden w ciągu dnia, zapowiedziany z tygodniowym wyprzedzeniem </w:t>
      </w:r>
      <w:r w:rsidR="00666249">
        <w:br/>
      </w:r>
      <w:r>
        <w:t>i wpisany do dziennika (czas 20- 45 minut), poprzedzony jest powtórzeniem,</w:t>
      </w:r>
    </w:p>
    <w:p w:rsidR="00793BCA" w:rsidRDefault="00381F86">
      <w:pPr>
        <w:pStyle w:val="Teksttreci20"/>
        <w:numPr>
          <w:ilvl w:val="0"/>
          <w:numId w:val="2"/>
        </w:numPr>
        <w:shd w:val="clear" w:color="auto" w:fill="auto"/>
        <w:tabs>
          <w:tab w:val="left" w:pos="1303"/>
        </w:tabs>
        <w:spacing w:line="350" w:lineRule="exact"/>
        <w:ind w:left="1300" w:hanging="380"/>
      </w:pPr>
      <w:r>
        <w:t>test sprawdzający - obejmujący materiał nauczania z jednego semestru (lub z całego roku) może wystąpić 1-2 razy w ciągu roku, zapowiedziany z dwutygodniowym wyprzedzeniem i wpisany do dziennika,</w:t>
      </w:r>
    </w:p>
    <w:p w:rsidR="00793BCA" w:rsidRDefault="00381F86">
      <w:pPr>
        <w:pStyle w:val="Teksttreci20"/>
        <w:numPr>
          <w:ilvl w:val="0"/>
          <w:numId w:val="2"/>
        </w:numPr>
        <w:shd w:val="clear" w:color="auto" w:fill="auto"/>
        <w:tabs>
          <w:tab w:val="left" w:pos="1303"/>
        </w:tabs>
        <w:spacing w:line="350" w:lineRule="exact"/>
        <w:ind w:left="1300" w:hanging="380"/>
      </w:pPr>
      <w:r>
        <w:t>odpowiedzi ustne,</w:t>
      </w:r>
    </w:p>
    <w:p w:rsidR="00793BCA" w:rsidRDefault="00381F86">
      <w:pPr>
        <w:pStyle w:val="Teksttreci20"/>
        <w:numPr>
          <w:ilvl w:val="0"/>
          <w:numId w:val="2"/>
        </w:numPr>
        <w:shd w:val="clear" w:color="auto" w:fill="auto"/>
        <w:tabs>
          <w:tab w:val="left" w:pos="1303"/>
        </w:tabs>
        <w:spacing w:after="304" w:line="350" w:lineRule="exact"/>
        <w:ind w:left="1300" w:hanging="380"/>
      </w:pPr>
      <w:r>
        <w:t>wytwory uczniowskie (np. albumy, plakaty, modele).</w:t>
      </w:r>
    </w:p>
    <w:p w:rsidR="00793BCA" w:rsidRDefault="00381F86">
      <w:pPr>
        <w:pStyle w:val="Teksttreci20"/>
        <w:shd w:val="clear" w:color="auto" w:fill="auto"/>
        <w:spacing w:line="346" w:lineRule="exact"/>
        <w:ind w:right="480" w:firstLine="0"/>
        <w:jc w:val="left"/>
      </w:pPr>
      <w:r>
        <w:t>Wiedza i umiejętności ucznia mogą być sprawdzane także w formie online, z wykorzystaniem TIK (np. quizy, formularze, platformy edukacyjne itp.).</w:t>
      </w:r>
    </w:p>
    <w:p w:rsidR="00CA323D" w:rsidRDefault="00CA323D">
      <w:pPr>
        <w:pStyle w:val="Nagwek10"/>
        <w:keepNext/>
        <w:keepLines/>
        <w:shd w:val="clear" w:color="auto" w:fill="auto"/>
        <w:spacing w:after="256" w:line="200" w:lineRule="exact"/>
        <w:ind w:left="320"/>
        <w:jc w:val="both"/>
        <w:rPr>
          <w:rStyle w:val="Nagwek11"/>
          <w:b/>
          <w:bCs/>
        </w:rPr>
      </w:pPr>
      <w:bookmarkStart w:id="8" w:name="bookmark8"/>
    </w:p>
    <w:p w:rsidR="00793BCA" w:rsidRDefault="00381F86">
      <w:pPr>
        <w:pStyle w:val="Nagwek10"/>
        <w:keepNext/>
        <w:keepLines/>
        <w:shd w:val="clear" w:color="auto" w:fill="auto"/>
        <w:spacing w:after="256" w:line="200" w:lineRule="exact"/>
        <w:ind w:left="320"/>
        <w:jc w:val="both"/>
      </w:pPr>
      <w:r>
        <w:rPr>
          <w:rStyle w:val="Nagwek11"/>
          <w:b/>
          <w:bCs/>
        </w:rPr>
        <w:t>Zasady oceniania:</w:t>
      </w:r>
      <w:bookmarkEnd w:id="8"/>
    </w:p>
    <w:p w:rsidR="00793BCA" w:rsidRDefault="00381F86">
      <w:pPr>
        <w:pStyle w:val="Teksttreci20"/>
        <w:numPr>
          <w:ilvl w:val="0"/>
          <w:numId w:val="3"/>
        </w:numPr>
        <w:shd w:val="clear" w:color="auto" w:fill="auto"/>
        <w:tabs>
          <w:tab w:val="left" w:pos="283"/>
        </w:tabs>
        <w:ind w:left="320" w:hanging="320"/>
      </w:pPr>
      <w:r>
        <w:t>Ocenianie postępów ucznia przebiega systematycznie.</w:t>
      </w:r>
    </w:p>
    <w:p w:rsidR="00793BCA" w:rsidRDefault="00381F86">
      <w:pPr>
        <w:pStyle w:val="Teksttreci20"/>
        <w:numPr>
          <w:ilvl w:val="0"/>
          <w:numId w:val="3"/>
        </w:numPr>
        <w:shd w:val="clear" w:color="auto" w:fill="auto"/>
        <w:tabs>
          <w:tab w:val="left" w:pos="284"/>
        </w:tabs>
        <w:ind w:left="320" w:hanging="320"/>
        <w:jc w:val="left"/>
      </w:pPr>
      <w:r>
        <w:t>Ocenę celującą może uzyskać uczeń, który spełnia kryteria oceny bardzo dobrej oraz wykonuje dodatkowe zadania podane przez nauczyciela.</w:t>
      </w:r>
    </w:p>
    <w:p w:rsidR="00793BCA" w:rsidRDefault="00381F86">
      <w:pPr>
        <w:pStyle w:val="Teksttreci20"/>
        <w:numPr>
          <w:ilvl w:val="0"/>
          <w:numId w:val="3"/>
        </w:numPr>
        <w:shd w:val="clear" w:color="auto" w:fill="auto"/>
        <w:tabs>
          <w:tab w:val="left" w:pos="284"/>
        </w:tabs>
        <w:ind w:left="320" w:hanging="320"/>
      </w:pPr>
      <w:r>
        <w:t>Aktywność na lekcji oceniana jest plusami (3 plusy to ocena bardzo dobra). W przypadku dużej aktywności na lekcji uczeń może otrzymać ocenę bardzo dobrą.</w:t>
      </w:r>
    </w:p>
    <w:p w:rsidR="00793BCA" w:rsidRDefault="00381F86">
      <w:pPr>
        <w:pStyle w:val="Teksttreci20"/>
        <w:numPr>
          <w:ilvl w:val="0"/>
          <w:numId w:val="3"/>
        </w:numPr>
        <w:shd w:val="clear" w:color="auto" w:fill="auto"/>
        <w:tabs>
          <w:tab w:val="left" w:pos="284"/>
        </w:tabs>
        <w:ind w:left="320" w:hanging="320"/>
      </w:pPr>
      <w:r>
        <w:t>Uczeń może być nieprzygotowany do lekcji 2 razy w semestrze (brak zeszytu, brak zadania, przyborów i innych materiałów, nieprzygotowanie do odpowiedzi). Nieprzygotowanie trzeba zgłosić przed lekcją i jest ono zaznaczane w dzienniku elektronicznym jako np. Gdy uczeń ma więcej niż 2 nieprzygotowania, za każde następne otrzymuje ocenę niedostateczną o wadze 1. Na zapowiedziane kartkówki, sprawdziany nie ma zwolnień.</w:t>
      </w:r>
    </w:p>
    <w:p w:rsidR="00793BCA" w:rsidRDefault="00381F86">
      <w:pPr>
        <w:pStyle w:val="Teksttreci20"/>
        <w:numPr>
          <w:ilvl w:val="0"/>
          <w:numId w:val="3"/>
        </w:numPr>
        <w:shd w:val="clear" w:color="auto" w:fill="auto"/>
        <w:tabs>
          <w:tab w:val="left" w:pos="284"/>
        </w:tabs>
        <w:ind w:left="320" w:hanging="320"/>
      </w:pPr>
      <w:r>
        <w:t>Jeśli uczeń jest nieobecny na sprawdzianie, musi go napisać w ciągu 2 tygodni. W przypadku choroby lub zdarzeń losowych, termin może być przedłużony indywidualnie na prośbę ucznia lub rodzica.</w:t>
      </w:r>
    </w:p>
    <w:p w:rsidR="00793BCA" w:rsidRDefault="00381F86">
      <w:pPr>
        <w:pStyle w:val="Teksttreci20"/>
        <w:numPr>
          <w:ilvl w:val="0"/>
          <w:numId w:val="3"/>
        </w:numPr>
        <w:shd w:val="clear" w:color="auto" w:fill="auto"/>
        <w:tabs>
          <w:tab w:val="left" w:pos="284"/>
        </w:tabs>
        <w:ind w:left="320" w:hanging="320"/>
      </w:pPr>
      <w:r>
        <w:t>Uczeń może poprawić ocenę ze sprawdzianu w ciągu 2 tygodni, natomiast kartkówki w ciągu tygodnia od momentu oddania przez nauczyciela. Obie oceny są wpisywane do dziennika, ale do średniej ważonej liczona jest tylko ocena wyższa. Uczeń ma prawo jeden raz do poprawy pracy pisemnej. Pozostałe oceny powinny być poprawiane na bieżąco poprzez zdobycie kolejnych, lepszych ocen cząstkowych za te formy pracy, z których uczeń je otrzymał.</w:t>
      </w:r>
    </w:p>
    <w:p w:rsidR="00793BCA" w:rsidRDefault="00381F86">
      <w:pPr>
        <w:pStyle w:val="Teksttreci20"/>
        <w:numPr>
          <w:ilvl w:val="0"/>
          <w:numId w:val="3"/>
        </w:numPr>
        <w:shd w:val="clear" w:color="auto" w:fill="auto"/>
        <w:tabs>
          <w:tab w:val="left" w:pos="284"/>
        </w:tabs>
        <w:ind w:left="320" w:hanging="320"/>
      </w:pPr>
      <w:r>
        <w:t>Sprawdziany oraz inna dokumentacja dotycząca oceniania uczniów jest udostępniana rodzicom do wglądu przez nauczyciela podczas konsultacji. Prace pisemne są przechowywane w szkole do końca każdego roku szkolnego.</w:t>
      </w:r>
    </w:p>
    <w:p w:rsidR="00793BCA" w:rsidRDefault="00381F86">
      <w:pPr>
        <w:pStyle w:val="Teksttreci20"/>
        <w:numPr>
          <w:ilvl w:val="0"/>
          <w:numId w:val="3"/>
        </w:numPr>
        <w:shd w:val="clear" w:color="auto" w:fill="auto"/>
        <w:tabs>
          <w:tab w:val="left" w:pos="284"/>
        </w:tabs>
        <w:spacing w:after="533"/>
        <w:ind w:left="320" w:hanging="320"/>
      </w:pPr>
      <w:r>
        <w:t>Oceny ze sprawdzianów, z kartkówek, odpowiedzi ustnych, zadań domowych, zadań długoterminowych i aktywności mają różną wagę, zgodnie z zapisami w statucie szkoły.</w:t>
      </w:r>
    </w:p>
    <w:p w:rsidR="00793BCA" w:rsidRDefault="00381F86">
      <w:pPr>
        <w:pStyle w:val="Nagwek10"/>
        <w:keepNext/>
        <w:keepLines/>
        <w:shd w:val="clear" w:color="auto" w:fill="auto"/>
        <w:spacing w:after="380" w:line="200" w:lineRule="exact"/>
        <w:ind w:left="20" w:firstLine="0"/>
        <w:jc w:val="center"/>
      </w:pPr>
      <w:bookmarkStart w:id="9" w:name="bookmark9"/>
      <w:r>
        <w:rPr>
          <w:rStyle w:val="Nagwek11"/>
          <w:b/>
          <w:bCs/>
        </w:rPr>
        <w:t>Kryteria oceny poszczególnych form aktywności:</w:t>
      </w:r>
      <w:bookmarkEnd w:id="9"/>
    </w:p>
    <w:tbl>
      <w:tblPr>
        <w:tblOverlap w:val="never"/>
        <w:tblW w:w="0" w:type="auto"/>
        <w:jc w:val="center"/>
        <w:tblLayout w:type="fixed"/>
        <w:tblCellMar>
          <w:left w:w="10" w:type="dxa"/>
          <w:right w:w="10" w:type="dxa"/>
        </w:tblCellMar>
        <w:tblLook w:val="04A0"/>
      </w:tblPr>
      <w:tblGrid>
        <w:gridCol w:w="2602"/>
        <w:gridCol w:w="3902"/>
        <w:gridCol w:w="2554"/>
      </w:tblGrid>
      <w:tr w:rsidR="00793BCA">
        <w:trPr>
          <w:trHeight w:hRule="exact" w:val="360"/>
          <w:jc w:val="center"/>
        </w:trPr>
        <w:tc>
          <w:tcPr>
            <w:tcW w:w="2602" w:type="dxa"/>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Formy aktywności:</w:t>
            </w:r>
          </w:p>
        </w:tc>
        <w:tc>
          <w:tcPr>
            <w:tcW w:w="3902" w:type="dxa"/>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Kryteria oceny:</w:t>
            </w:r>
          </w:p>
        </w:tc>
        <w:tc>
          <w:tcPr>
            <w:tcW w:w="2554" w:type="dxa"/>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Waga oceny:</w:t>
            </w:r>
          </w:p>
        </w:tc>
      </w:tr>
      <w:tr w:rsidR="00793BCA" w:rsidTr="00CA323D">
        <w:trPr>
          <w:trHeight w:hRule="exact" w:val="1350"/>
          <w:jc w:val="center"/>
        </w:trPr>
        <w:tc>
          <w:tcPr>
            <w:tcW w:w="2602" w:type="dxa"/>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after="180" w:line="200" w:lineRule="exact"/>
              <w:ind w:firstLine="0"/>
              <w:jc w:val="left"/>
            </w:pPr>
            <w:r>
              <w:rPr>
                <w:rStyle w:val="Teksttreci2Pogrubienie"/>
              </w:rPr>
              <w:t>Sprawdziany</w:t>
            </w:r>
          </w:p>
          <w:p w:rsidR="00793BCA" w:rsidRDefault="00381F86">
            <w:pPr>
              <w:pStyle w:val="Teksttreci20"/>
              <w:framePr w:w="9058" w:wrap="notBeside" w:vAnchor="text" w:hAnchor="text" w:xAlign="center" w:y="1"/>
              <w:shd w:val="clear" w:color="auto" w:fill="auto"/>
              <w:spacing w:before="180" w:line="200" w:lineRule="exact"/>
              <w:ind w:firstLine="0"/>
              <w:jc w:val="left"/>
            </w:pPr>
            <w:r>
              <w:rPr>
                <w:rStyle w:val="Teksttreci2Pogrubienie"/>
              </w:rPr>
              <w:t>Testy</w:t>
            </w:r>
          </w:p>
        </w:tc>
        <w:tc>
          <w:tcPr>
            <w:tcW w:w="3902" w:type="dxa"/>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ind w:firstLine="0"/>
              <w:jc w:val="left"/>
            </w:pPr>
            <w:r>
              <w:rPr>
                <w:rStyle w:val="Teksttreci23"/>
              </w:rPr>
              <w:t>Procentowe przeliczanie punktów na oceny:</w:t>
            </w:r>
          </w:p>
          <w:p w:rsidR="00CA323D" w:rsidRDefault="00CA323D" w:rsidP="00CA323D">
            <w:pPr>
              <w:pStyle w:val="Teksttreci20"/>
              <w:framePr w:w="9058" w:wrap="notBeside" w:vAnchor="text" w:hAnchor="text" w:xAlign="center" w:y="1"/>
              <w:shd w:val="clear" w:color="auto" w:fill="auto"/>
              <w:ind w:firstLine="0"/>
              <w:jc w:val="left"/>
            </w:pPr>
            <w:r>
              <w:t xml:space="preserve"> </w:t>
            </w:r>
            <w:r w:rsidR="00344B2F">
              <w:t>*</w:t>
            </w:r>
            <w:r>
              <w:t>zgodne ze statutem</w:t>
            </w:r>
          </w:p>
        </w:tc>
        <w:tc>
          <w:tcPr>
            <w:tcW w:w="2554" w:type="dxa"/>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3</w:t>
            </w:r>
          </w:p>
        </w:tc>
      </w:tr>
      <w:tr w:rsidR="00793BCA">
        <w:trPr>
          <w:trHeight w:hRule="exact" w:val="1042"/>
          <w:jc w:val="center"/>
        </w:trPr>
        <w:tc>
          <w:tcPr>
            <w:tcW w:w="2602" w:type="dxa"/>
            <w:tcBorders>
              <w:top w:val="single" w:sz="4" w:space="0" w:color="auto"/>
              <w:left w:val="single" w:sz="4" w:space="0" w:color="auto"/>
              <w:bottom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left"/>
            </w:pPr>
            <w:r>
              <w:rPr>
                <w:rStyle w:val="Teksttreci2Pogrubienie"/>
              </w:rPr>
              <w:t>Kartkówki</w:t>
            </w:r>
          </w:p>
        </w:tc>
        <w:tc>
          <w:tcPr>
            <w:tcW w:w="3902" w:type="dxa"/>
            <w:tcBorders>
              <w:top w:val="single" w:sz="4" w:space="0" w:color="auto"/>
              <w:left w:val="single" w:sz="4" w:space="0" w:color="auto"/>
              <w:bottom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left"/>
            </w:pPr>
            <w:r>
              <w:rPr>
                <w:rStyle w:val="Teksttreci23"/>
              </w:rPr>
              <w:t>Procentowe przeliczanie punktów na oceny:</w:t>
            </w:r>
          </w:p>
          <w:p w:rsidR="00793BCA" w:rsidRDefault="00344B2F">
            <w:pPr>
              <w:pStyle w:val="Teksttreci20"/>
              <w:framePr w:w="9058" w:wrap="notBeside" w:vAnchor="text" w:hAnchor="text" w:xAlign="center" w:y="1"/>
              <w:shd w:val="clear" w:color="auto" w:fill="auto"/>
              <w:spacing w:line="346" w:lineRule="exact"/>
              <w:ind w:firstLine="0"/>
              <w:jc w:val="left"/>
            </w:pPr>
            <w:r>
              <w:t>*</w:t>
            </w:r>
            <w:r w:rsidR="00CA323D">
              <w:t>zgodne ze statutem</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3"/>
              </w:rPr>
              <w:t>2</w:t>
            </w:r>
          </w:p>
        </w:tc>
      </w:tr>
    </w:tbl>
    <w:p w:rsidR="00793BCA" w:rsidRDefault="00793BCA">
      <w:pPr>
        <w:framePr w:w="9058" w:wrap="notBeside" w:vAnchor="text" w:hAnchor="text" w:xAlign="center" w:y="1"/>
        <w:rPr>
          <w:sz w:val="2"/>
          <w:szCs w:val="2"/>
        </w:rPr>
      </w:pPr>
    </w:p>
    <w:p w:rsidR="00793BCA" w:rsidRDefault="00793BCA">
      <w:pPr>
        <w:rPr>
          <w:sz w:val="2"/>
          <w:szCs w:val="2"/>
        </w:rPr>
      </w:pPr>
    </w:p>
    <w:tbl>
      <w:tblPr>
        <w:tblOverlap w:val="never"/>
        <w:tblW w:w="0" w:type="auto"/>
        <w:jc w:val="center"/>
        <w:tblCellMar>
          <w:left w:w="10" w:type="dxa"/>
          <w:right w:w="10" w:type="dxa"/>
        </w:tblCellMar>
        <w:tblLook w:val="04A0"/>
      </w:tblPr>
      <w:tblGrid>
        <w:gridCol w:w="2634"/>
        <w:gridCol w:w="3928"/>
        <w:gridCol w:w="2516"/>
      </w:tblGrid>
      <w:tr w:rsidR="00793BCA" w:rsidTr="00CA323D">
        <w:trPr>
          <w:trHeight w:hRule="exact" w:val="72"/>
          <w:jc w:val="center"/>
        </w:trPr>
        <w:tc>
          <w:tcPr>
            <w:tcW w:w="0" w:type="auto"/>
            <w:tcBorders>
              <w:top w:val="single" w:sz="4" w:space="0" w:color="auto"/>
              <w:left w:val="single" w:sz="4" w:space="0" w:color="auto"/>
            </w:tcBorders>
            <w:shd w:val="clear" w:color="auto" w:fill="FFFFFF"/>
          </w:tcPr>
          <w:p w:rsidR="00793BCA" w:rsidRDefault="00793BCA">
            <w:pPr>
              <w:framePr w:w="9058" w:wrap="notBeside" w:vAnchor="text" w:hAnchor="text" w:xAlign="center" w:y="1"/>
              <w:rPr>
                <w:sz w:val="10"/>
                <w:szCs w:val="10"/>
              </w:rPr>
            </w:pPr>
          </w:p>
        </w:tc>
        <w:tc>
          <w:tcPr>
            <w:tcW w:w="0" w:type="auto"/>
            <w:tcBorders>
              <w:top w:val="single" w:sz="4" w:space="0" w:color="auto"/>
              <w:left w:val="single" w:sz="4" w:space="0" w:color="auto"/>
            </w:tcBorders>
            <w:shd w:val="clear" w:color="auto" w:fill="FFFFFF"/>
          </w:tcPr>
          <w:p w:rsidR="00793BCA" w:rsidRDefault="00793BCA">
            <w:pPr>
              <w:pStyle w:val="Teksttreci20"/>
              <w:framePr w:w="9058" w:wrap="notBeside" w:vAnchor="text" w:hAnchor="text" w:xAlign="center" w:y="1"/>
              <w:shd w:val="clear" w:color="auto" w:fill="auto"/>
              <w:spacing w:line="346" w:lineRule="exact"/>
              <w:ind w:firstLine="0"/>
              <w:jc w:val="left"/>
            </w:pPr>
          </w:p>
        </w:tc>
        <w:tc>
          <w:tcPr>
            <w:tcW w:w="0" w:type="auto"/>
            <w:tcBorders>
              <w:top w:val="single" w:sz="4" w:space="0" w:color="auto"/>
              <w:left w:val="single" w:sz="4" w:space="0" w:color="auto"/>
              <w:right w:val="single" w:sz="4" w:space="0" w:color="auto"/>
            </w:tcBorders>
            <w:shd w:val="clear" w:color="auto" w:fill="FFFFFF"/>
          </w:tcPr>
          <w:p w:rsidR="00793BCA" w:rsidRDefault="00793BCA">
            <w:pPr>
              <w:framePr w:w="9058" w:wrap="notBeside" w:vAnchor="text" w:hAnchor="text" w:xAlign="center" w:y="1"/>
              <w:rPr>
                <w:sz w:val="10"/>
                <w:szCs w:val="10"/>
              </w:rPr>
            </w:pPr>
          </w:p>
        </w:tc>
      </w:tr>
      <w:tr w:rsidR="00793BCA" w:rsidTr="00CA323D">
        <w:trPr>
          <w:trHeight w:hRule="exact" w:val="2770"/>
          <w:jc w:val="center"/>
        </w:trPr>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left"/>
            </w:pPr>
            <w:r>
              <w:rPr>
                <w:rStyle w:val="Teksttreci2Pogrubienie"/>
              </w:rPr>
              <w:t>Odpowiedź ustna</w:t>
            </w:r>
          </w:p>
        </w:tc>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ind w:firstLine="0"/>
              <w:jc w:val="left"/>
            </w:pPr>
            <w:r>
              <w:rPr>
                <w:rStyle w:val="Teksttreci23"/>
              </w:rPr>
              <w:t>Znajomość zagadnienia, logiczne formułowanie wypowiedzi, umiejętność wnioskowania.</w:t>
            </w:r>
          </w:p>
          <w:p w:rsidR="00793BCA" w:rsidRDefault="00381F86">
            <w:pPr>
              <w:pStyle w:val="Teksttreci20"/>
              <w:framePr w:w="9058" w:wrap="notBeside" w:vAnchor="text" w:hAnchor="text" w:xAlign="center" w:y="1"/>
              <w:shd w:val="clear" w:color="auto" w:fill="auto"/>
              <w:ind w:firstLine="0"/>
              <w:jc w:val="left"/>
            </w:pPr>
            <w:r>
              <w:rPr>
                <w:rStyle w:val="Teksttreci23"/>
              </w:rPr>
              <w:t>Uczeń może uzyskać ocenę z odpowiedzi poprzez:</w:t>
            </w:r>
          </w:p>
          <w:p w:rsidR="00793BCA" w:rsidRDefault="00381F86">
            <w:pPr>
              <w:pStyle w:val="Teksttreci20"/>
              <w:framePr w:w="9058" w:wrap="notBeside" w:vAnchor="text" w:hAnchor="text" w:xAlign="center" w:y="1"/>
              <w:numPr>
                <w:ilvl w:val="0"/>
                <w:numId w:val="4"/>
              </w:numPr>
              <w:shd w:val="clear" w:color="auto" w:fill="auto"/>
              <w:tabs>
                <w:tab w:val="left" w:pos="125"/>
              </w:tabs>
              <w:ind w:firstLine="0"/>
              <w:jc w:val="left"/>
            </w:pPr>
            <w:r>
              <w:rPr>
                <w:rStyle w:val="Teksttreci23"/>
              </w:rPr>
              <w:t>samodzielne zgłoszenie się do odpowiedzi (tzw. odpowiedź aktywna),</w:t>
            </w:r>
          </w:p>
          <w:p w:rsidR="00793BCA" w:rsidRDefault="00381F86">
            <w:pPr>
              <w:pStyle w:val="Teksttreci20"/>
              <w:framePr w:w="9058" w:wrap="notBeside" w:vAnchor="text" w:hAnchor="text" w:xAlign="center" w:y="1"/>
              <w:numPr>
                <w:ilvl w:val="0"/>
                <w:numId w:val="4"/>
              </w:numPr>
              <w:shd w:val="clear" w:color="auto" w:fill="auto"/>
              <w:tabs>
                <w:tab w:val="left" w:pos="120"/>
              </w:tabs>
              <w:ind w:firstLine="0"/>
            </w:pPr>
            <w:r>
              <w:rPr>
                <w:rStyle w:val="Teksttreci23"/>
              </w:rPr>
              <w:t>wyznaczenie ucznia przez nauczyciela.</w:t>
            </w:r>
          </w:p>
        </w:tc>
        <w:tc>
          <w:tcPr>
            <w:tcW w:w="0" w:type="auto"/>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3"/>
              </w:rPr>
              <w:t>2</w:t>
            </w:r>
          </w:p>
        </w:tc>
      </w:tr>
      <w:tr w:rsidR="00793BCA" w:rsidTr="00CA323D">
        <w:trPr>
          <w:trHeight w:hRule="exact" w:val="1387"/>
          <w:jc w:val="center"/>
        </w:trPr>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left"/>
            </w:pPr>
            <w:r>
              <w:rPr>
                <w:rStyle w:val="Teksttreci2Pogrubienie"/>
              </w:rPr>
              <w:t>Prace dydaktyczne</w:t>
            </w:r>
          </w:p>
        </w:tc>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ind w:firstLine="0"/>
              <w:jc w:val="left"/>
            </w:pPr>
            <w:r>
              <w:rPr>
                <w:rStyle w:val="Teksttreci23"/>
              </w:rPr>
              <w:t>Zrozumienie zagadnienia, oryginalność rozwiązania, realizacja, zastosowanie wiedzy przedmiotowej, prezentacja wyników.</w:t>
            </w:r>
          </w:p>
        </w:tc>
        <w:tc>
          <w:tcPr>
            <w:tcW w:w="0" w:type="auto"/>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2</w:t>
            </w:r>
          </w:p>
        </w:tc>
      </w:tr>
      <w:tr w:rsidR="00793BCA" w:rsidTr="00CA323D">
        <w:trPr>
          <w:trHeight w:hRule="exact" w:val="1046"/>
          <w:jc w:val="center"/>
        </w:trPr>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left"/>
            </w:pPr>
            <w:r>
              <w:rPr>
                <w:rStyle w:val="Teksttreci2Pogrubienie"/>
              </w:rPr>
              <w:t>Praca w grupach</w:t>
            </w:r>
          </w:p>
        </w:tc>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left"/>
            </w:pPr>
            <w:r>
              <w:rPr>
                <w:rStyle w:val="Teksttreci23"/>
              </w:rPr>
              <w:t>Organizacja pracy, komunikacja, współpraca w grupie, równy podział obowiązków, prezentacja wyników.</w:t>
            </w:r>
          </w:p>
        </w:tc>
        <w:tc>
          <w:tcPr>
            <w:tcW w:w="0" w:type="auto"/>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1</w:t>
            </w:r>
          </w:p>
        </w:tc>
      </w:tr>
      <w:tr w:rsidR="00793BCA" w:rsidTr="00CA323D">
        <w:trPr>
          <w:trHeight w:hRule="exact" w:val="1392"/>
          <w:jc w:val="center"/>
        </w:trPr>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ind w:firstLine="0"/>
              <w:jc w:val="left"/>
            </w:pPr>
            <w:r>
              <w:rPr>
                <w:rStyle w:val="Teksttreci2Pogrubienie"/>
              </w:rPr>
              <w:t>Aktywność na lekcji, bieżąca obserwacja postępów ucznia przez nauczyciela</w:t>
            </w:r>
          </w:p>
        </w:tc>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left"/>
            </w:pPr>
            <w:r>
              <w:rPr>
                <w:rStyle w:val="Teksttreci23"/>
              </w:rPr>
              <w:t>Zaangażowanie, wkład pracy własnej, postępy ucznia.</w:t>
            </w:r>
          </w:p>
        </w:tc>
        <w:tc>
          <w:tcPr>
            <w:tcW w:w="0" w:type="auto"/>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3"/>
              </w:rPr>
              <w:t>1</w:t>
            </w:r>
          </w:p>
        </w:tc>
      </w:tr>
      <w:tr w:rsidR="00793BCA" w:rsidTr="00CA323D">
        <w:trPr>
          <w:trHeight w:hRule="exact" w:val="1387"/>
          <w:jc w:val="center"/>
        </w:trPr>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left"/>
            </w:pPr>
            <w:r>
              <w:rPr>
                <w:rStyle w:val="Teksttreci2Pogrubienie"/>
              </w:rPr>
              <w:t>Zeszyt ćwiczeń, zeszyt przedmiotowy</w:t>
            </w:r>
          </w:p>
        </w:tc>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ind w:firstLine="0"/>
              <w:jc w:val="left"/>
            </w:pPr>
            <w:r>
              <w:rPr>
                <w:rStyle w:val="Teksttreci23"/>
              </w:rPr>
              <w:t>Ocenie podlega zarówno poprawność merytoryczna rozwiązywanych zadań, jak również estetyka oraz systematyczność i kompletność notatek.</w:t>
            </w:r>
          </w:p>
        </w:tc>
        <w:tc>
          <w:tcPr>
            <w:tcW w:w="0" w:type="auto"/>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1</w:t>
            </w:r>
          </w:p>
        </w:tc>
      </w:tr>
      <w:tr w:rsidR="00793BCA" w:rsidTr="00CA323D">
        <w:trPr>
          <w:trHeight w:hRule="exact" w:val="1392"/>
          <w:jc w:val="center"/>
        </w:trPr>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left"/>
            </w:pPr>
            <w:r>
              <w:rPr>
                <w:rStyle w:val="Teksttreci2Pogrubienie"/>
              </w:rPr>
              <w:t>Zadanie domowe</w:t>
            </w:r>
          </w:p>
        </w:tc>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left"/>
            </w:pPr>
            <w:r>
              <w:rPr>
                <w:rStyle w:val="Teksttreci23"/>
              </w:rPr>
              <w:t>Zadania do rozwiązania w zeszytach przedmiotowych lub w zeszytach ćwiczeń utrwalające wiadomości zdobyte w toku lekcji.</w:t>
            </w:r>
          </w:p>
        </w:tc>
        <w:tc>
          <w:tcPr>
            <w:tcW w:w="0" w:type="auto"/>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center"/>
            </w:pPr>
            <w:r>
              <w:rPr>
                <w:rStyle w:val="Teksttreci2Pogrubienie"/>
              </w:rPr>
              <w:t>2-1</w:t>
            </w:r>
          </w:p>
          <w:p w:rsidR="00793BCA" w:rsidRDefault="00381F86">
            <w:pPr>
              <w:pStyle w:val="Teksttreci20"/>
              <w:framePr w:w="9058" w:wrap="notBeside" w:vAnchor="text" w:hAnchor="text" w:xAlign="center" w:y="1"/>
              <w:shd w:val="clear" w:color="auto" w:fill="auto"/>
              <w:spacing w:line="346" w:lineRule="exact"/>
              <w:ind w:firstLine="0"/>
              <w:jc w:val="center"/>
            </w:pPr>
            <w:r>
              <w:rPr>
                <w:rStyle w:val="Teksttreci23"/>
              </w:rPr>
              <w:t>w zależności od stopnia trudności</w:t>
            </w:r>
          </w:p>
        </w:tc>
      </w:tr>
      <w:tr w:rsidR="00793BCA" w:rsidTr="00CA323D">
        <w:trPr>
          <w:trHeight w:hRule="exact" w:val="1589"/>
          <w:jc w:val="center"/>
        </w:trPr>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left"/>
            </w:pPr>
            <w:r>
              <w:rPr>
                <w:rStyle w:val="Teksttreci2Pogrubienie"/>
              </w:rPr>
              <w:t>Konkursy</w:t>
            </w:r>
          </w:p>
        </w:tc>
        <w:tc>
          <w:tcPr>
            <w:tcW w:w="0" w:type="auto"/>
            <w:tcBorders>
              <w:top w:val="single" w:sz="4" w:space="0" w:color="auto"/>
              <w:lef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left"/>
            </w:pPr>
            <w:r>
              <w:rPr>
                <w:rStyle w:val="Teksttreci23"/>
              </w:rPr>
              <w:t>Oceniane jest uzyskanie znaczących wyników w konkursach.</w:t>
            </w:r>
          </w:p>
        </w:tc>
        <w:tc>
          <w:tcPr>
            <w:tcW w:w="0" w:type="auto"/>
            <w:tcBorders>
              <w:top w:val="single" w:sz="4" w:space="0" w:color="auto"/>
              <w:left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after="360" w:line="200" w:lineRule="exact"/>
              <w:ind w:firstLine="0"/>
              <w:jc w:val="center"/>
            </w:pPr>
            <w:r>
              <w:rPr>
                <w:rStyle w:val="Teksttreci2Pogrubienie"/>
              </w:rPr>
              <w:t>2-3</w:t>
            </w:r>
          </w:p>
          <w:p w:rsidR="00793BCA" w:rsidRDefault="00381F86">
            <w:pPr>
              <w:pStyle w:val="Teksttreci20"/>
              <w:framePr w:w="9058" w:wrap="notBeside" w:vAnchor="text" w:hAnchor="text" w:xAlign="center" w:y="1"/>
              <w:shd w:val="clear" w:color="auto" w:fill="auto"/>
              <w:spacing w:before="360" w:line="346" w:lineRule="exact"/>
              <w:ind w:left="480" w:hanging="260"/>
              <w:jc w:val="left"/>
            </w:pPr>
            <w:r>
              <w:rPr>
                <w:rStyle w:val="Teksttreci23"/>
              </w:rPr>
              <w:t>w zależności od udziału w poszczególnych etapach konkursu</w:t>
            </w:r>
          </w:p>
        </w:tc>
      </w:tr>
      <w:tr w:rsidR="00793BCA" w:rsidTr="00CA323D">
        <w:trPr>
          <w:trHeight w:hRule="exact" w:val="710"/>
          <w:jc w:val="center"/>
        </w:trPr>
        <w:tc>
          <w:tcPr>
            <w:tcW w:w="0" w:type="auto"/>
            <w:tcBorders>
              <w:top w:val="single" w:sz="4" w:space="0" w:color="auto"/>
              <w:left w:val="single" w:sz="4" w:space="0" w:color="auto"/>
              <w:bottom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left"/>
            </w:pPr>
            <w:r>
              <w:rPr>
                <w:rStyle w:val="Teksttreci2Pogrubienie"/>
              </w:rPr>
              <w:t>Zadania dodatkowe</w:t>
            </w:r>
          </w:p>
        </w:tc>
        <w:tc>
          <w:tcPr>
            <w:tcW w:w="0" w:type="auto"/>
            <w:tcBorders>
              <w:top w:val="single" w:sz="4" w:space="0" w:color="auto"/>
              <w:left w:val="single" w:sz="4" w:space="0" w:color="auto"/>
              <w:bottom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346" w:lineRule="exact"/>
              <w:ind w:firstLine="0"/>
              <w:jc w:val="left"/>
            </w:pPr>
            <w:r>
              <w:rPr>
                <w:rStyle w:val="Teksttreci23"/>
              </w:rPr>
              <w:t>Praca ucznia wykraczająca poza obowiązujący materiał dydaktyczny.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93BCA" w:rsidRDefault="00381F86">
            <w:pPr>
              <w:pStyle w:val="Teksttreci20"/>
              <w:framePr w:w="9058" w:wrap="notBeside" w:vAnchor="text" w:hAnchor="text" w:xAlign="center" w:y="1"/>
              <w:shd w:val="clear" w:color="auto" w:fill="auto"/>
              <w:spacing w:line="200" w:lineRule="exact"/>
              <w:ind w:firstLine="0"/>
              <w:jc w:val="center"/>
            </w:pPr>
            <w:r>
              <w:rPr>
                <w:rStyle w:val="Teksttreci2Pogrubienie"/>
              </w:rPr>
              <w:t>2-1</w:t>
            </w:r>
          </w:p>
        </w:tc>
      </w:tr>
    </w:tbl>
    <w:p w:rsidR="00793BCA" w:rsidRDefault="00793BCA">
      <w:pPr>
        <w:framePr w:w="9058" w:wrap="notBeside" w:vAnchor="text" w:hAnchor="text" w:xAlign="center" w:y="1"/>
        <w:rPr>
          <w:sz w:val="2"/>
          <w:szCs w:val="2"/>
        </w:rPr>
      </w:pPr>
    </w:p>
    <w:p w:rsidR="00793BCA" w:rsidRDefault="00793BCA">
      <w:pPr>
        <w:rPr>
          <w:sz w:val="2"/>
          <w:szCs w:val="2"/>
        </w:rPr>
      </w:pPr>
    </w:p>
    <w:p w:rsidR="00CA323D" w:rsidRDefault="00CA323D" w:rsidP="00CA323D">
      <w:pPr>
        <w:spacing w:line="276" w:lineRule="auto"/>
        <w:jc w:val="both"/>
        <w:rPr>
          <w:rFonts w:ascii="Arial" w:hAnsi="Arial" w:cs="Arial"/>
          <w:b/>
          <w:bCs/>
          <w:color w:val="FF0000"/>
          <w:sz w:val="20"/>
          <w:szCs w:val="20"/>
        </w:rPr>
      </w:pPr>
      <w:bookmarkStart w:id="10" w:name="bookmark10"/>
    </w:p>
    <w:p w:rsidR="00CA323D" w:rsidRPr="00CA323D" w:rsidRDefault="00344B2F" w:rsidP="00CA323D">
      <w:pPr>
        <w:spacing w:line="276" w:lineRule="auto"/>
        <w:jc w:val="both"/>
        <w:rPr>
          <w:rFonts w:ascii="Arial" w:hAnsi="Arial" w:cs="Arial"/>
          <w:b/>
          <w:bCs/>
          <w:color w:val="auto"/>
          <w:sz w:val="20"/>
          <w:szCs w:val="20"/>
        </w:rPr>
      </w:pPr>
      <w:r>
        <w:rPr>
          <w:rFonts w:ascii="Arial" w:hAnsi="Arial" w:cs="Arial"/>
          <w:b/>
          <w:bCs/>
          <w:color w:val="auto"/>
          <w:sz w:val="20"/>
          <w:szCs w:val="20"/>
        </w:rPr>
        <w:t>*</w:t>
      </w:r>
      <w:r w:rsidR="00CA323D" w:rsidRPr="00CA323D">
        <w:rPr>
          <w:rFonts w:ascii="Arial" w:hAnsi="Arial" w:cs="Arial"/>
          <w:b/>
          <w:bCs/>
          <w:color w:val="auto"/>
          <w:sz w:val="20"/>
          <w:szCs w:val="20"/>
        </w:rPr>
        <w:t>Skala oceniania prac  pisemnych (zgodnie ze statutem)</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Procentowe przeliczanie punktów na oceny: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0% - 30% </w:t>
      </w:r>
      <w:r w:rsidRPr="00CA323D">
        <w:rPr>
          <w:rFonts w:ascii="Arial" w:hAnsi="Arial" w:cs="Arial"/>
          <w:color w:val="auto"/>
          <w:sz w:val="20"/>
          <w:szCs w:val="20"/>
        </w:rPr>
        <w:tab/>
        <w:t xml:space="preserve">niedostateczny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31% - 40% </w:t>
      </w:r>
      <w:r w:rsidRPr="00CA323D">
        <w:rPr>
          <w:rFonts w:ascii="Arial" w:hAnsi="Arial" w:cs="Arial"/>
          <w:color w:val="auto"/>
          <w:sz w:val="20"/>
          <w:szCs w:val="20"/>
        </w:rPr>
        <w:tab/>
        <w:t xml:space="preserve">dopuszczający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41% - 50% </w:t>
      </w:r>
      <w:r w:rsidRPr="00CA323D">
        <w:rPr>
          <w:rFonts w:ascii="Arial" w:hAnsi="Arial" w:cs="Arial"/>
          <w:color w:val="auto"/>
          <w:sz w:val="20"/>
          <w:szCs w:val="20"/>
        </w:rPr>
        <w:tab/>
        <w:t xml:space="preserve">plus dopuszczający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51% - 60% </w:t>
      </w:r>
      <w:r w:rsidRPr="00CA323D">
        <w:rPr>
          <w:rFonts w:ascii="Arial" w:hAnsi="Arial" w:cs="Arial"/>
          <w:color w:val="auto"/>
          <w:sz w:val="20"/>
          <w:szCs w:val="20"/>
        </w:rPr>
        <w:tab/>
        <w:t xml:space="preserve">dostateczny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61% - 70% </w:t>
      </w:r>
      <w:r w:rsidRPr="00CA323D">
        <w:rPr>
          <w:rFonts w:ascii="Arial" w:hAnsi="Arial" w:cs="Arial"/>
          <w:color w:val="auto"/>
          <w:sz w:val="20"/>
          <w:szCs w:val="20"/>
        </w:rPr>
        <w:tab/>
        <w:t xml:space="preserve">plus dostateczny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71% - 80% </w:t>
      </w:r>
      <w:r w:rsidRPr="00CA323D">
        <w:rPr>
          <w:rFonts w:ascii="Arial" w:hAnsi="Arial" w:cs="Arial"/>
          <w:color w:val="auto"/>
          <w:sz w:val="20"/>
          <w:szCs w:val="20"/>
        </w:rPr>
        <w:tab/>
        <w:t xml:space="preserve">dobry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lastRenderedPageBreak/>
        <w:t xml:space="preserve">81% - 89% </w:t>
      </w:r>
      <w:r w:rsidRPr="00CA323D">
        <w:rPr>
          <w:rFonts w:ascii="Arial" w:hAnsi="Arial" w:cs="Arial"/>
          <w:color w:val="auto"/>
          <w:sz w:val="20"/>
          <w:szCs w:val="20"/>
        </w:rPr>
        <w:tab/>
        <w:t xml:space="preserve">plus dobry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90% - 94% </w:t>
      </w:r>
      <w:r w:rsidRPr="00CA323D">
        <w:rPr>
          <w:rFonts w:ascii="Arial" w:hAnsi="Arial" w:cs="Arial"/>
          <w:color w:val="auto"/>
          <w:sz w:val="20"/>
          <w:szCs w:val="20"/>
        </w:rPr>
        <w:tab/>
        <w:t xml:space="preserve">bardzo dobry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95% - 99% </w:t>
      </w:r>
      <w:r w:rsidRPr="00CA323D">
        <w:rPr>
          <w:rFonts w:ascii="Arial" w:hAnsi="Arial" w:cs="Arial"/>
          <w:color w:val="auto"/>
          <w:sz w:val="20"/>
          <w:szCs w:val="20"/>
        </w:rPr>
        <w:tab/>
        <w:t xml:space="preserve">plus bardzo dobry </w:t>
      </w:r>
    </w:p>
    <w:p w:rsidR="00CA323D" w:rsidRPr="00CA323D" w:rsidRDefault="00CA323D" w:rsidP="00CA323D">
      <w:pPr>
        <w:spacing w:line="276" w:lineRule="auto"/>
        <w:jc w:val="both"/>
        <w:rPr>
          <w:rFonts w:ascii="Arial" w:hAnsi="Arial" w:cs="Arial"/>
          <w:color w:val="auto"/>
          <w:sz w:val="20"/>
          <w:szCs w:val="20"/>
        </w:rPr>
      </w:pPr>
      <w:r w:rsidRPr="00CA323D">
        <w:rPr>
          <w:rFonts w:ascii="Arial" w:hAnsi="Arial" w:cs="Arial"/>
          <w:color w:val="auto"/>
          <w:sz w:val="20"/>
          <w:szCs w:val="20"/>
        </w:rPr>
        <w:t xml:space="preserve">100% </w:t>
      </w:r>
      <w:r w:rsidRPr="00CA323D">
        <w:rPr>
          <w:rFonts w:ascii="Arial" w:hAnsi="Arial" w:cs="Arial"/>
          <w:color w:val="auto"/>
          <w:sz w:val="20"/>
          <w:szCs w:val="20"/>
        </w:rPr>
        <w:tab/>
      </w:r>
      <w:r w:rsidRPr="00CA323D">
        <w:rPr>
          <w:rFonts w:ascii="Arial" w:hAnsi="Arial" w:cs="Arial"/>
          <w:color w:val="auto"/>
          <w:sz w:val="20"/>
          <w:szCs w:val="20"/>
        </w:rPr>
        <w:tab/>
        <w:t>celujący</w:t>
      </w:r>
    </w:p>
    <w:p w:rsidR="00CA323D" w:rsidRPr="00CA323D" w:rsidRDefault="00CA323D">
      <w:pPr>
        <w:pStyle w:val="Nagwek10"/>
        <w:keepNext/>
        <w:keepLines/>
        <w:shd w:val="clear" w:color="auto" w:fill="auto"/>
        <w:spacing w:after="136" w:line="200" w:lineRule="exact"/>
        <w:ind w:firstLine="0"/>
        <w:jc w:val="both"/>
        <w:rPr>
          <w:rStyle w:val="Nagwek11"/>
          <w:b/>
          <w:bCs/>
          <w:color w:val="auto"/>
        </w:rPr>
      </w:pPr>
    </w:p>
    <w:p w:rsidR="00CA323D" w:rsidRDefault="00CA323D">
      <w:pPr>
        <w:pStyle w:val="Nagwek10"/>
        <w:keepNext/>
        <w:keepLines/>
        <w:shd w:val="clear" w:color="auto" w:fill="auto"/>
        <w:spacing w:after="136" w:line="200" w:lineRule="exact"/>
        <w:ind w:firstLine="0"/>
        <w:jc w:val="both"/>
        <w:rPr>
          <w:rStyle w:val="Nagwek11"/>
          <w:b/>
          <w:bCs/>
        </w:rPr>
      </w:pPr>
    </w:p>
    <w:p w:rsidR="00793BCA" w:rsidRDefault="00381F86">
      <w:pPr>
        <w:pStyle w:val="Nagwek10"/>
        <w:keepNext/>
        <w:keepLines/>
        <w:shd w:val="clear" w:color="auto" w:fill="auto"/>
        <w:spacing w:after="136" w:line="200" w:lineRule="exact"/>
        <w:ind w:firstLine="0"/>
        <w:jc w:val="both"/>
      </w:pPr>
      <w:r>
        <w:rPr>
          <w:rStyle w:val="Nagwek11"/>
          <w:b/>
          <w:bCs/>
        </w:rPr>
        <w:t>Warunki i tryb uzyskania wyższej niż przewidywana rocznej oceny klasyfikacyjnej:</w:t>
      </w:r>
      <w:bookmarkEnd w:id="10"/>
    </w:p>
    <w:p w:rsidR="00793BCA" w:rsidRDefault="00381F86">
      <w:pPr>
        <w:pStyle w:val="Teksttreci20"/>
        <w:shd w:val="clear" w:color="auto" w:fill="auto"/>
        <w:ind w:firstLine="0"/>
      </w:pPr>
      <w:r>
        <w:t>Uczeń może uzyskać wyższą niż przewidywana roczną ocenę klasyfikacyjną, jeżeli opanował wiadomości i umiejętności określone wymaganiami edukacyjnymi na poszczególne stopnie, a ponadto spełnia przynajmniej 2 z 3 podanych niżej warunków:</w:t>
      </w:r>
    </w:p>
    <w:p w:rsidR="00793BCA" w:rsidRDefault="00381F86">
      <w:pPr>
        <w:pStyle w:val="Teksttreci20"/>
        <w:numPr>
          <w:ilvl w:val="0"/>
          <w:numId w:val="2"/>
        </w:numPr>
        <w:shd w:val="clear" w:color="auto" w:fill="auto"/>
        <w:tabs>
          <w:tab w:val="left" w:pos="210"/>
        </w:tabs>
        <w:ind w:firstLine="0"/>
      </w:pPr>
      <w:r>
        <w:t>wykazywał się aktywnością i systematyczną pracą na lekcjach,</w:t>
      </w:r>
    </w:p>
    <w:p w:rsidR="00793BCA" w:rsidRDefault="00381F86">
      <w:pPr>
        <w:pStyle w:val="Teksttreci20"/>
        <w:numPr>
          <w:ilvl w:val="0"/>
          <w:numId w:val="2"/>
        </w:numPr>
        <w:shd w:val="clear" w:color="auto" w:fill="auto"/>
        <w:tabs>
          <w:tab w:val="left" w:pos="210"/>
        </w:tabs>
        <w:ind w:firstLine="0"/>
      </w:pPr>
      <w:r>
        <w:t>wykonywał dodatkowe zadania i ćwiczenia,</w:t>
      </w:r>
    </w:p>
    <w:p w:rsidR="00793BCA" w:rsidRDefault="00381F86">
      <w:pPr>
        <w:pStyle w:val="Teksttreci20"/>
        <w:numPr>
          <w:ilvl w:val="0"/>
          <w:numId w:val="2"/>
        </w:numPr>
        <w:shd w:val="clear" w:color="auto" w:fill="auto"/>
        <w:tabs>
          <w:tab w:val="left" w:pos="210"/>
        </w:tabs>
        <w:spacing w:after="300"/>
        <w:ind w:firstLine="0"/>
      </w:pPr>
      <w:r>
        <w:t>brał udział przynajmniej w 1 projekcie lub konkursie przedmiotowym.</w:t>
      </w:r>
    </w:p>
    <w:p w:rsidR="00793BCA" w:rsidRDefault="00381F86">
      <w:pPr>
        <w:pStyle w:val="Teksttreci20"/>
        <w:shd w:val="clear" w:color="auto" w:fill="auto"/>
        <w:spacing w:after="413"/>
        <w:ind w:firstLine="0"/>
      </w:pPr>
      <w:r>
        <w:t>Jeżeli uczeń nie zgadza się z przewidywaną roczną oceną klasyfikacyjną z przedmiotu, zgłasza nauczycielowi pisemnie zastrzeżenia w ciągu 2 dni od dnia ustalenia przewidywanej oceny. Nauczyciel rozpatruje, czy uczeń spełnił podane wyżej warunki na wyższą ocenę i podejmuje decyzję o podniesieniu oceny o stopień lub oddaleniu zastrzeżeń. W przypadkach spornych, przeprowadza się sprawdzian wiedzy i umiejętności (zgodnie z ustaleniami zawartymi w Statucie Szkoły).</w:t>
      </w:r>
    </w:p>
    <w:p w:rsidR="00793BCA" w:rsidRDefault="00381F86">
      <w:pPr>
        <w:pStyle w:val="Nagwek10"/>
        <w:keepNext/>
        <w:keepLines/>
        <w:shd w:val="clear" w:color="auto" w:fill="auto"/>
        <w:spacing w:after="133" w:line="200" w:lineRule="exact"/>
        <w:ind w:firstLine="0"/>
        <w:jc w:val="both"/>
      </w:pPr>
      <w:bookmarkStart w:id="11" w:name="bookmark11"/>
      <w:r>
        <w:rPr>
          <w:rStyle w:val="Nagwek11"/>
          <w:b/>
          <w:bCs/>
        </w:rPr>
        <w:t>Kryteria oceny śródrocznej i rocznej:</w:t>
      </w:r>
      <w:bookmarkEnd w:id="11"/>
    </w:p>
    <w:p w:rsidR="00793BCA" w:rsidRDefault="00381F86" w:rsidP="004C34DB">
      <w:pPr>
        <w:pStyle w:val="Teksttreci20"/>
        <w:numPr>
          <w:ilvl w:val="0"/>
          <w:numId w:val="5"/>
        </w:numPr>
        <w:shd w:val="clear" w:color="auto" w:fill="auto"/>
        <w:tabs>
          <w:tab w:val="left" w:pos="347"/>
        </w:tabs>
        <w:spacing w:line="360" w:lineRule="auto"/>
        <w:ind w:firstLine="0"/>
      </w:pPr>
      <w:r>
        <w:t>Oceny śródroczne i roczne ustala nauczyciel danego przedmiotu, biorąc pod uwagę średnią ważoną z ocen cząstkowych, zaangażowanie i możliwości ucznia.</w:t>
      </w:r>
    </w:p>
    <w:p w:rsidR="00793BCA" w:rsidRDefault="00381F86">
      <w:pPr>
        <w:pStyle w:val="Teksttreci20"/>
        <w:numPr>
          <w:ilvl w:val="0"/>
          <w:numId w:val="5"/>
        </w:numPr>
        <w:shd w:val="clear" w:color="auto" w:fill="auto"/>
        <w:tabs>
          <w:tab w:val="left" w:pos="378"/>
        </w:tabs>
        <w:spacing w:line="346" w:lineRule="exact"/>
        <w:ind w:right="1000" w:firstLine="0"/>
        <w:jc w:val="left"/>
      </w:pPr>
      <w:r>
        <w:t>Ocenę śródroczną i końcoworoczną wystawia się uwzględniając poniższą skalę średniej ważonej:</w:t>
      </w:r>
    </w:p>
    <w:tbl>
      <w:tblPr>
        <w:tblOverlap w:val="never"/>
        <w:tblW w:w="8589" w:type="dxa"/>
        <w:jc w:val="center"/>
        <w:tblLayout w:type="fixed"/>
        <w:tblCellMar>
          <w:left w:w="10" w:type="dxa"/>
          <w:right w:w="10" w:type="dxa"/>
        </w:tblCellMar>
        <w:tblLook w:val="04A0"/>
      </w:tblPr>
      <w:tblGrid>
        <w:gridCol w:w="475"/>
        <w:gridCol w:w="1830"/>
        <w:gridCol w:w="1930"/>
        <w:gridCol w:w="4354"/>
      </w:tblGrid>
      <w:tr w:rsidR="00344B2F" w:rsidTr="00344B2F">
        <w:trPr>
          <w:trHeight w:hRule="exact" w:val="444"/>
          <w:jc w:val="center"/>
        </w:trPr>
        <w:tc>
          <w:tcPr>
            <w:tcW w:w="475" w:type="dxa"/>
            <w:shd w:val="clear" w:color="auto" w:fill="FFFFFF"/>
            <w:vAlign w:val="center"/>
          </w:tcPr>
          <w:p w:rsidR="00344B2F" w:rsidRDefault="00344B2F" w:rsidP="00344B2F">
            <w:pPr>
              <w:pStyle w:val="Teksttreci20"/>
              <w:framePr w:w="8831" w:h="3531" w:hRule="exact" w:wrap="notBeside" w:vAnchor="text" w:hAnchor="page" w:x="1901" w:y="636"/>
              <w:numPr>
                <w:ilvl w:val="0"/>
                <w:numId w:val="12"/>
              </w:numPr>
              <w:shd w:val="clear" w:color="auto" w:fill="auto"/>
              <w:spacing w:line="200" w:lineRule="exact"/>
              <w:jc w:val="left"/>
            </w:pPr>
            <w:r>
              <w:rPr>
                <w:rStyle w:val="Teksttreci23"/>
              </w:rPr>
              <w:t>1)</w:t>
            </w:r>
          </w:p>
        </w:tc>
        <w:tc>
          <w:tcPr>
            <w:tcW w:w="18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80" w:firstLine="0"/>
              <w:jc w:val="left"/>
            </w:pPr>
            <w:r>
              <w:rPr>
                <w:rStyle w:val="Teksttreci23"/>
              </w:rPr>
              <w:t>niedostateczny</w:t>
            </w:r>
          </w:p>
        </w:tc>
        <w:tc>
          <w:tcPr>
            <w:tcW w:w="19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00" w:firstLine="0"/>
              <w:jc w:val="left"/>
            </w:pPr>
            <w:r>
              <w:rPr>
                <w:rStyle w:val="Teksttreci23"/>
              </w:rPr>
              <w:t>przy śr. ważonej</w:t>
            </w:r>
          </w:p>
        </w:tc>
        <w:tc>
          <w:tcPr>
            <w:tcW w:w="4354"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580" w:firstLine="0"/>
              <w:jc w:val="left"/>
            </w:pPr>
            <w:r>
              <w:rPr>
                <w:rStyle w:val="Teksttreci23"/>
              </w:rPr>
              <w:t>0 - 1,70</w:t>
            </w:r>
          </w:p>
        </w:tc>
      </w:tr>
      <w:tr w:rsidR="00344B2F" w:rsidTr="00344B2F">
        <w:trPr>
          <w:trHeight w:hRule="exact" w:val="515"/>
          <w:jc w:val="center"/>
        </w:trPr>
        <w:tc>
          <w:tcPr>
            <w:tcW w:w="475" w:type="dxa"/>
            <w:shd w:val="clear" w:color="auto" w:fill="FFFFFF"/>
            <w:vAlign w:val="center"/>
          </w:tcPr>
          <w:p w:rsidR="00344B2F" w:rsidRDefault="00344B2F" w:rsidP="00344B2F">
            <w:pPr>
              <w:pStyle w:val="Teksttreci20"/>
              <w:framePr w:w="8831" w:h="3531" w:hRule="exact" w:wrap="notBeside" w:vAnchor="text" w:hAnchor="page" w:x="1901" w:y="636"/>
              <w:numPr>
                <w:ilvl w:val="0"/>
                <w:numId w:val="12"/>
              </w:numPr>
              <w:shd w:val="clear" w:color="auto" w:fill="auto"/>
              <w:spacing w:line="200" w:lineRule="exact"/>
              <w:jc w:val="left"/>
            </w:pPr>
            <w:r>
              <w:rPr>
                <w:rStyle w:val="Teksttreci23"/>
              </w:rPr>
              <w:t>2)</w:t>
            </w:r>
          </w:p>
        </w:tc>
        <w:tc>
          <w:tcPr>
            <w:tcW w:w="18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80" w:firstLine="0"/>
              <w:jc w:val="left"/>
            </w:pPr>
            <w:r>
              <w:rPr>
                <w:rStyle w:val="Teksttreci23"/>
              </w:rPr>
              <w:t>dopuszczający</w:t>
            </w:r>
          </w:p>
        </w:tc>
        <w:tc>
          <w:tcPr>
            <w:tcW w:w="19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00" w:firstLine="0"/>
              <w:jc w:val="left"/>
            </w:pPr>
            <w:r>
              <w:rPr>
                <w:rStyle w:val="Teksttreci23"/>
              </w:rPr>
              <w:t>przy śr. ważonej</w:t>
            </w:r>
          </w:p>
        </w:tc>
        <w:tc>
          <w:tcPr>
            <w:tcW w:w="4354"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580" w:firstLine="0"/>
              <w:jc w:val="left"/>
            </w:pPr>
            <w:r>
              <w:rPr>
                <w:rStyle w:val="Teksttreci23"/>
              </w:rPr>
              <w:t>1,71 - 2,70</w:t>
            </w:r>
          </w:p>
        </w:tc>
      </w:tr>
      <w:tr w:rsidR="00344B2F" w:rsidTr="00344B2F">
        <w:trPr>
          <w:trHeight w:hRule="exact" w:val="508"/>
          <w:jc w:val="center"/>
        </w:trPr>
        <w:tc>
          <w:tcPr>
            <w:tcW w:w="475" w:type="dxa"/>
            <w:shd w:val="clear" w:color="auto" w:fill="FFFFFF"/>
            <w:vAlign w:val="center"/>
          </w:tcPr>
          <w:p w:rsidR="00344B2F" w:rsidRDefault="00344B2F" w:rsidP="00344B2F">
            <w:pPr>
              <w:pStyle w:val="Teksttreci20"/>
              <w:framePr w:w="8831" w:h="3531" w:hRule="exact" w:wrap="notBeside" w:vAnchor="text" w:hAnchor="page" w:x="1901" w:y="636"/>
              <w:numPr>
                <w:ilvl w:val="0"/>
                <w:numId w:val="12"/>
              </w:numPr>
              <w:shd w:val="clear" w:color="auto" w:fill="auto"/>
              <w:spacing w:line="200" w:lineRule="exact"/>
              <w:jc w:val="left"/>
            </w:pPr>
            <w:r>
              <w:rPr>
                <w:rStyle w:val="Teksttreci23"/>
              </w:rPr>
              <w:t>3)</w:t>
            </w:r>
          </w:p>
        </w:tc>
        <w:tc>
          <w:tcPr>
            <w:tcW w:w="18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80" w:firstLine="0"/>
              <w:jc w:val="left"/>
            </w:pPr>
            <w:r>
              <w:rPr>
                <w:rStyle w:val="Teksttreci23"/>
              </w:rPr>
              <w:t>dostateczny</w:t>
            </w:r>
          </w:p>
        </w:tc>
        <w:tc>
          <w:tcPr>
            <w:tcW w:w="19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00" w:firstLine="0"/>
              <w:jc w:val="left"/>
            </w:pPr>
            <w:r>
              <w:rPr>
                <w:rStyle w:val="Teksttreci23"/>
              </w:rPr>
              <w:t>przy śr. ważonej</w:t>
            </w:r>
          </w:p>
        </w:tc>
        <w:tc>
          <w:tcPr>
            <w:tcW w:w="4354"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580" w:firstLine="0"/>
              <w:jc w:val="left"/>
            </w:pPr>
            <w:r>
              <w:rPr>
                <w:rStyle w:val="Teksttreci23"/>
              </w:rPr>
              <w:t>2,71- 3,70</w:t>
            </w:r>
          </w:p>
        </w:tc>
      </w:tr>
      <w:tr w:rsidR="00344B2F" w:rsidTr="00344B2F">
        <w:trPr>
          <w:trHeight w:hRule="exact" w:val="515"/>
          <w:jc w:val="center"/>
        </w:trPr>
        <w:tc>
          <w:tcPr>
            <w:tcW w:w="475" w:type="dxa"/>
            <w:shd w:val="clear" w:color="auto" w:fill="FFFFFF"/>
            <w:vAlign w:val="center"/>
          </w:tcPr>
          <w:p w:rsidR="00344B2F" w:rsidRDefault="00344B2F" w:rsidP="00344B2F">
            <w:pPr>
              <w:pStyle w:val="Teksttreci20"/>
              <w:framePr w:w="8831" w:h="3531" w:hRule="exact" w:wrap="notBeside" w:vAnchor="text" w:hAnchor="page" w:x="1901" w:y="636"/>
              <w:numPr>
                <w:ilvl w:val="0"/>
                <w:numId w:val="12"/>
              </w:numPr>
              <w:shd w:val="clear" w:color="auto" w:fill="auto"/>
              <w:spacing w:line="200" w:lineRule="exact"/>
              <w:jc w:val="left"/>
            </w:pPr>
            <w:r>
              <w:rPr>
                <w:rStyle w:val="Teksttreci23"/>
              </w:rPr>
              <w:t>4)</w:t>
            </w:r>
          </w:p>
        </w:tc>
        <w:tc>
          <w:tcPr>
            <w:tcW w:w="18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80" w:firstLine="0"/>
              <w:jc w:val="left"/>
            </w:pPr>
            <w:r>
              <w:rPr>
                <w:rStyle w:val="Teksttreci23"/>
              </w:rPr>
              <w:t>dobry</w:t>
            </w:r>
          </w:p>
        </w:tc>
        <w:tc>
          <w:tcPr>
            <w:tcW w:w="19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00" w:firstLine="0"/>
              <w:jc w:val="left"/>
            </w:pPr>
            <w:r>
              <w:rPr>
                <w:rStyle w:val="Teksttreci23"/>
              </w:rPr>
              <w:t>przy śr. ważonej</w:t>
            </w:r>
          </w:p>
        </w:tc>
        <w:tc>
          <w:tcPr>
            <w:tcW w:w="4354"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580" w:firstLine="0"/>
              <w:jc w:val="left"/>
            </w:pPr>
            <w:r>
              <w:rPr>
                <w:rStyle w:val="Teksttreci23"/>
              </w:rPr>
              <w:t>3,71- 4,70</w:t>
            </w:r>
          </w:p>
        </w:tc>
      </w:tr>
      <w:tr w:rsidR="00344B2F" w:rsidTr="00344B2F">
        <w:trPr>
          <w:trHeight w:hRule="exact" w:val="521"/>
          <w:jc w:val="center"/>
        </w:trPr>
        <w:tc>
          <w:tcPr>
            <w:tcW w:w="475" w:type="dxa"/>
            <w:shd w:val="clear" w:color="auto" w:fill="FFFFFF"/>
            <w:vAlign w:val="center"/>
          </w:tcPr>
          <w:p w:rsidR="00344B2F" w:rsidRDefault="00344B2F" w:rsidP="00344B2F">
            <w:pPr>
              <w:pStyle w:val="Teksttreci20"/>
              <w:framePr w:w="8831" w:h="3531" w:hRule="exact" w:wrap="notBeside" w:vAnchor="text" w:hAnchor="page" w:x="1901" w:y="636"/>
              <w:numPr>
                <w:ilvl w:val="0"/>
                <w:numId w:val="12"/>
              </w:numPr>
              <w:shd w:val="clear" w:color="auto" w:fill="auto"/>
              <w:spacing w:line="200" w:lineRule="exact"/>
              <w:jc w:val="left"/>
            </w:pPr>
            <w:r>
              <w:rPr>
                <w:rStyle w:val="Teksttreci23"/>
              </w:rPr>
              <w:t>5)</w:t>
            </w:r>
          </w:p>
        </w:tc>
        <w:tc>
          <w:tcPr>
            <w:tcW w:w="18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80" w:firstLine="0"/>
              <w:jc w:val="left"/>
            </w:pPr>
            <w:r>
              <w:rPr>
                <w:rStyle w:val="Teksttreci23"/>
              </w:rPr>
              <w:t>bardzo dobry</w:t>
            </w:r>
          </w:p>
        </w:tc>
        <w:tc>
          <w:tcPr>
            <w:tcW w:w="19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00" w:firstLine="0"/>
              <w:jc w:val="left"/>
            </w:pPr>
            <w:r>
              <w:rPr>
                <w:rStyle w:val="Teksttreci23"/>
              </w:rPr>
              <w:t>przy śr. ważonej</w:t>
            </w:r>
          </w:p>
        </w:tc>
        <w:tc>
          <w:tcPr>
            <w:tcW w:w="4354"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580" w:firstLine="0"/>
              <w:jc w:val="left"/>
            </w:pPr>
            <w:r>
              <w:rPr>
                <w:rStyle w:val="Teksttreci23"/>
              </w:rPr>
              <w:t>4,71- 5,30</w:t>
            </w:r>
          </w:p>
        </w:tc>
      </w:tr>
      <w:tr w:rsidR="00344B2F" w:rsidTr="00344B2F">
        <w:trPr>
          <w:trHeight w:hRule="exact" w:val="429"/>
          <w:jc w:val="center"/>
        </w:trPr>
        <w:tc>
          <w:tcPr>
            <w:tcW w:w="475" w:type="dxa"/>
            <w:shd w:val="clear" w:color="auto" w:fill="FFFFFF"/>
            <w:vAlign w:val="center"/>
          </w:tcPr>
          <w:p w:rsidR="00344B2F" w:rsidRDefault="00344B2F" w:rsidP="00344B2F">
            <w:pPr>
              <w:pStyle w:val="Teksttreci20"/>
              <w:framePr w:w="8831" w:h="3531" w:hRule="exact" w:wrap="notBeside" w:vAnchor="text" w:hAnchor="page" w:x="1901" w:y="636"/>
              <w:numPr>
                <w:ilvl w:val="0"/>
                <w:numId w:val="12"/>
              </w:numPr>
              <w:shd w:val="clear" w:color="auto" w:fill="auto"/>
              <w:spacing w:line="200" w:lineRule="exact"/>
              <w:jc w:val="left"/>
            </w:pPr>
            <w:r>
              <w:rPr>
                <w:rStyle w:val="Teksttreci23"/>
              </w:rPr>
              <w:t>6)</w:t>
            </w:r>
          </w:p>
        </w:tc>
        <w:tc>
          <w:tcPr>
            <w:tcW w:w="18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80" w:firstLine="0"/>
              <w:jc w:val="left"/>
            </w:pPr>
            <w:r>
              <w:rPr>
                <w:rStyle w:val="Teksttreci23"/>
              </w:rPr>
              <w:t>celujący</w:t>
            </w:r>
          </w:p>
        </w:tc>
        <w:tc>
          <w:tcPr>
            <w:tcW w:w="1930"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200" w:firstLine="0"/>
              <w:jc w:val="left"/>
            </w:pPr>
            <w:r>
              <w:rPr>
                <w:rStyle w:val="Teksttreci23"/>
              </w:rPr>
              <w:t>przy śr. ważonej</w:t>
            </w:r>
          </w:p>
        </w:tc>
        <w:tc>
          <w:tcPr>
            <w:tcW w:w="4354" w:type="dxa"/>
            <w:shd w:val="clear" w:color="auto" w:fill="FFFFFF"/>
            <w:vAlign w:val="center"/>
          </w:tcPr>
          <w:p w:rsidR="00344B2F" w:rsidRDefault="00344B2F" w:rsidP="00344B2F">
            <w:pPr>
              <w:pStyle w:val="Teksttreci20"/>
              <w:framePr w:w="8831" w:h="3531" w:hRule="exact" w:wrap="notBeside" w:vAnchor="text" w:hAnchor="page" w:x="1901" w:y="636"/>
              <w:shd w:val="clear" w:color="auto" w:fill="auto"/>
              <w:spacing w:line="200" w:lineRule="exact"/>
              <w:ind w:left="580" w:firstLine="0"/>
              <w:jc w:val="left"/>
            </w:pPr>
            <w:r>
              <w:rPr>
                <w:rStyle w:val="Teksttreci23"/>
              </w:rPr>
              <w:t>5,31 i więcej, przy czym oceny cząstkowe</w:t>
            </w:r>
          </w:p>
        </w:tc>
      </w:tr>
    </w:tbl>
    <w:p w:rsidR="00344B2F" w:rsidRDefault="00344B2F" w:rsidP="00344B2F">
      <w:pPr>
        <w:pStyle w:val="Podpistabeli0"/>
        <w:framePr w:w="8831" w:h="3531" w:hRule="exact" w:wrap="notBeside" w:vAnchor="text" w:hAnchor="page" w:x="1901" w:y="636"/>
        <w:shd w:val="clear" w:color="auto" w:fill="auto"/>
        <w:spacing w:line="200" w:lineRule="exact"/>
      </w:pPr>
      <w:r>
        <w:t xml:space="preserve">                                                                                      uzyskane z przedmiotu są nie niższe niż dobry</w:t>
      </w:r>
    </w:p>
    <w:p w:rsidR="00344B2F" w:rsidRDefault="00344B2F" w:rsidP="00344B2F">
      <w:pPr>
        <w:framePr w:w="8831" w:h="3531" w:hRule="exact" w:wrap="notBeside" w:vAnchor="text" w:hAnchor="page" w:x="1901" w:y="636"/>
        <w:rPr>
          <w:sz w:val="2"/>
          <w:szCs w:val="2"/>
        </w:rPr>
      </w:pPr>
    </w:p>
    <w:p w:rsidR="00793BCA" w:rsidRDefault="00381F86">
      <w:pPr>
        <w:pStyle w:val="Teksttreci20"/>
        <w:shd w:val="clear" w:color="auto" w:fill="auto"/>
        <w:spacing w:line="346" w:lineRule="exact"/>
        <w:ind w:left="740" w:firstLine="0"/>
        <w:jc w:val="left"/>
      </w:pPr>
      <w:r>
        <w:t>Skala ocen śródrocznych i rocznych:</w:t>
      </w:r>
    </w:p>
    <w:p w:rsidR="00793BCA" w:rsidRDefault="00793BCA">
      <w:pPr>
        <w:rPr>
          <w:sz w:val="2"/>
          <w:szCs w:val="2"/>
        </w:rPr>
      </w:pPr>
    </w:p>
    <w:p w:rsidR="00793BCA" w:rsidRDefault="00381F86" w:rsidP="004C34DB">
      <w:pPr>
        <w:pStyle w:val="Teksttreci20"/>
        <w:shd w:val="clear" w:color="auto" w:fill="auto"/>
        <w:spacing w:before="296" w:line="360" w:lineRule="auto"/>
        <w:ind w:firstLine="0"/>
      </w:pPr>
      <w:r>
        <w:t>Ponadto, jeżeli uczeń zostaje laureatem Wojewódzkiego lub Ogólnopolskiego Konkursu Przedmiotowego, a średnia ocen nie jest wystarczająca do uzyskania oceny celującej, nauczyciel ma prawo podwyższyć ocenę.</w:t>
      </w:r>
    </w:p>
    <w:p w:rsidR="004C34DB" w:rsidRDefault="004C34DB" w:rsidP="004C34DB">
      <w:pPr>
        <w:pStyle w:val="Teksttreci20"/>
        <w:numPr>
          <w:ilvl w:val="0"/>
          <w:numId w:val="5"/>
        </w:numPr>
        <w:shd w:val="clear" w:color="auto" w:fill="auto"/>
        <w:tabs>
          <w:tab w:val="left" w:pos="354"/>
        </w:tabs>
        <w:spacing w:after="429" w:line="276" w:lineRule="auto"/>
        <w:ind w:firstLine="0"/>
      </w:pPr>
      <w:r>
        <w:t>W przypadku przejścia szkoły na naukę zdal</w:t>
      </w:r>
      <w:r w:rsidR="00BA54AA">
        <w:t>ną waga ocen ulega zmniejszeniu :</w:t>
      </w:r>
      <w:r>
        <w:t xml:space="preserve"> waga</w:t>
      </w:r>
      <w:r w:rsidR="00BA54AA">
        <w:t xml:space="preserve"> </w:t>
      </w:r>
      <w:r>
        <w:t xml:space="preserve">3 na wagę 2; </w:t>
      </w:r>
      <w:r>
        <w:lastRenderedPageBreak/>
        <w:t>waga 2 na wagę1</w:t>
      </w:r>
      <w:r w:rsidR="00BA54AA">
        <w:t>.</w:t>
      </w:r>
    </w:p>
    <w:p w:rsidR="00793BCA" w:rsidRDefault="00381F86">
      <w:pPr>
        <w:pStyle w:val="Teksttreci20"/>
        <w:numPr>
          <w:ilvl w:val="0"/>
          <w:numId w:val="5"/>
        </w:numPr>
        <w:shd w:val="clear" w:color="auto" w:fill="auto"/>
        <w:tabs>
          <w:tab w:val="left" w:pos="354"/>
        </w:tabs>
        <w:spacing w:after="429" w:line="200" w:lineRule="exact"/>
        <w:ind w:firstLine="0"/>
      </w:pPr>
      <w:r>
        <w:t>Wszystkie sprawy nie ujęte w PZO zawarte są w Statucie Szkoły.</w:t>
      </w:r>
    </w:p>
    <w:p w:rsidR="00793BCA" w:rsidRDefault="00381F86">
      <w:pPr>
        <w:pStyle w:val="Nagwek10"/>
        <w:keepNext/>
        <w:keepLines/>
        <w:shd w:val="clear" w:color="auto" w:fill="auto"/>
        <w:spacing w:after="131" w:line="200" w:lineRule="exact"/>
        <w:ind w:firstLine="0"/>
        <w:jc w:val="both"/>
      </w:pPr>
      <w:bookmarkStart w:id="12" w:name="bookmark12"/>
      <w:r>
        <w:rPr>
          <w:rStyle w:val="Nagwek11"/>
          <w:b/>
          <w:bCs/>
        </w:rPr>
        <w:t>Dostosowanie wymagań dla dzieci z dysfunkcjami:</w:t>
      </w:r>
      <w:bookmarkEnd w:id="12"/>
    </w:p>
    <w:p w:rsidR="00793BCA" w:rsidRDefault="00381F86">
      <w:pPr>
        <w:pStyle w:val="Teksttreci20"/>
        <w:numPr>
          <w:ilvl w:val="0"/>
          <w:numId w:val="6"/>
        </w:numPr>
        <w:shd w:val="clear" w:color="auto" w:fill="auto"/>
        <w:tabs>
          <w:tab w:val="left" w:pos="330"/>
        </w:tabs>
        <w:ind w:firstLine="0"/>
      </w:pPr>
      <w:r>
        <w:t>Wydłużenie czasu pracy pisemnej i odpowiedzi ustnej.</w:t>
      </w:r>
    </w:p>
    <w:p w:rsidR="00793BCA" w:rsidRDefault="00381F86">
      <w:pPr>
        <w:pStyle w:val="Teksttreci20"/>
        <w:numPr>
          <w:ilvl w:val="0"/>
          <w:numId w:val="6"/>
        </w:numPr>
        <w:shd w:val="clear" w:color="auto" w:fill="auto"/>
        <w:tabs>
          <w:tab w:val="left" w:pos="344"/>
        </w:tabs>
        <w:ind w:firstLine="0"/>
      </w:pPr>
      <w:r>
        <w:t>W przypadku ucznia z:</w:t>
      </w:r>
    </w:p>
    <w:p w:rsidR="00793BCA" w:rsidRDefault="00381F86">
      <w:pPr>
        <w:pStyle w:val="Teksttreci30"/>
        <w:numPr>
          <w:ilvl w:val="0"/>
          <w:numId w:val="7"/>
        </w:numPr>
        <w:shd w:val="clear" w:color="auto" w:fill="auto"/>
        <w:tabs>
          <w:tab w:val="left" w:pos="358"/>
        </w:tabs>
      </w:pPr>
      <w:r>
        <w:t>dysleksją:</w:t>
      </w:r>
    </w:p>
    <w:p w:rsidR="00793BCA" w:rsidRDefault="00381F86">
      <w:pPr>
        <w:pStyle w:val="Teksttreci20"/>
        <w:numPr>
          <w:ilvl w:val="0"/>
          <w:numId w:val="2"/>
        </w:numPr>
        <w:shd w:val="clear" w:color="auto" w:fill="auto"/>
        <w:tabs>
          <w:tab w:val="left" w:pos="253"/>
        </w:tabs>
        <w:ind w:firstLine="0"/>
      </w:pPr>
      <w:r>
        <w:t>indywidualna pomoc w czytaniu tekstu ze zrozumieniem,</w:t>
      </w:r>
    </w:p>
    <w:p w:rsidR="00793BCA" w:rsidRDefault="00381F86">
      <w:pPr>
        <w:pStyle w:val="Teksttreci20"/>
        <w:numPr>
          <w:ilvl w:val="0"/>
          <w:numId w:val="2"/>
        </w:numPr>
        <w:shd w:val="clear" w:color="auto" w:fill="auto"/>
        <w:tabs>
          <w:tab w:val="left" w:pos="253"/>
        </w:tabs>
        <w:ind w:firstLine="0"/>
      </w:pPr>
      <w:r>
        <w:t>nie wymaganie głośnego czytania tekstu przy klasie,</w:t>
      </w:r>
    </w:p>
    <w:p w:rsidR="00793BCA" w:rsidRDefault="00381F86">
      <w:pPr>
        <w:pStyle w:val="Teksttreci20"/>
        <w:numPr>
          <w:ilvl w:val="0"/>
          <w:numId w:val="2"/>
        </w:numPr>
        <w:shd w:val="clear" w:color="auto" w:fill="auto"/>
        <w:tabs>
          <w:tab w:val="left" w:pos="253"/>
        </w:tabs>
        <w:ind w:firstLine="0"/>
      </w:pPr>
      <w:r>
        <w:t>odpytywanie z ławki, wyznaczanie czasu na zastanowienie się,</w:t>
      </w:r>
    </w:p>
    <w:p w:rsidR="00793BCA" w:rsidRDefault="00381F86">
      <w:pPr>
        <w:pStyle w:val="Teksttreci20"/>
        <w:numPr>
          <w:ilvl w:val="0"/>
          <w:numId w:val="2"/>
        </w:numPr>
        <w:shd w:val="clear" w:color="auto" w:fill="auto"/>
        <w:tabs>
          <w:tab w:val="left" w:pos="253"/>
        </w:tabs>
        <w:ind w:right="560" w:firstLine="0"/>
        <w:jc w:val="left"/>
      </w:pPr>
      <w:r>
        <w:t>nie dyskwalifikowanie sprawdzianów pisemnych za błędy rachunkowe/literowe, jeśli tok rozumowania jest prawidłowy; uwzględnienie trudności w opanowaniu rachunku pamięciowego/opanowaniu słownictwa,</w:t>
      </w:r>
    </w:p>
    <w:p w:rsidR="00793BCA" w:rsidRDefault="00381F86">
      <w:pPr>
        <w:pStyle w:val="Teksttreci20"/>
        <w:numPr>
          <w:ilvl w:val="0"/>
          <w:numId w:val="2"/>
        </w:numPr>
        <w:shd w:val="clear" w:color="auto" w:fill="auto"/>
        <w:tabs>
          <w:tab w:val="left" w:pos="253"/>
        </w:tabs>
        <w:ind w:firstLine="0"/>
      </w:pPr>
      <w:r>
        <w:t>w momencie obniżenia koncentracji uwagi - mobilizowanie ucznia do aktywności;</w:t>
      </w:r>
    </w:p>
    <w:p w:rsidR="00793BCA" w:rsidRDefault="00381F86">
      <w:pPr>
        <w:pStyle w:val="Teksttreci30"/>
        <w:numPr>
          <w:ilvl w:val="0"/>
          <w:numId w:val="7"/>
        </w:numPr>
        <w:shd w:val="clear" w:color="auto" w:fill="auto"/>
        <w:tabs>
          <w:tab w:val="left" w:pos="363"/>
        </w:tabs>
      </w:pPr>
      <w:r>
        <w:t>dysgrafią:</w:t>
      </w:r>
    </w:p>
    <w:p w:rsidR="00793BCA" w:rsidRDefault="00381F86">
      <w:pPr>
        <w:pStyle w:val="Teksttreci20"/>
        <w:numPr>
          <w:ilvl w:val="0"/>
          <w:numId w:val="2"/>
        </w:numPr>
        <w:shd w:val="clear" w:color="auto" w:fill="auto"/>
        <w:tabs>
          <w:tab w:val="left" w:pos="253"/>
        </w:tabs>
        <w:ind w:firstLine="0"/>
      </w:pPr>
      <w:r>
        <w:t>nie ocenianie estetyki zeszytu,</w:t>
      </w:r>
    </w:p>
    <w:p w:rsidR="00793BCA" w:rsidRDefault="00381F86">
      <w:pPr>
        <w:pStyle w:val="Teksttreci20"/>
        <w:numPr>
          <w:ilvl w:val="0"/>
          <w:numId w:val="2"/>
        </w:numPr>
        <w:shd w:val="clear" w:color="auto" w:fill="auto"/>
        <w:tabs>
          <w:tab w:val="left" w:pos="253"/>
        </w:tabs>
        <w:ind w:firstLine="0"/>
        <w:jc w:val="left"/>
      </w:pPr>
      <w:r>
        <w:t>nie obniżanie oceny za niski poziom graficzny pisma, a w razie niemożności odczytania pracy - odpytywanie ucznia ustnie,</w:t>
      </w:r>
    </w:p>
    <w:p w:rsidR="00793BCA" w:rsidRDefault="00381F86">
      <w:pPr>
        <w:pStyle w:val="Teksttreci20"/>
        <w:numPr>
          <w:ilvl w:val="0"/>
          <w:numId w:val="2"/>
        </w:numPr>
        <w:shd w:val="clear" w:color="auto" w:fill="auto"/>
        <w:tabs>
          <w:tab w:val="left" w:pos="253"/>
        </w:tabs>
        <w:ind w:right="560" w:firstLine="0"/>
        <w:jc w:val="left"/>
      </w:pPr>
      <w:r>
        <w:t>ograniczenie oceniania na podstawie pisemnych odpowiedzi, przeprowadzanie sprawdzianów z pomocą nauczyciela, niekiedy odpytywanie indywidualne, częste ocenianie prac domowych;</w:t>
      </w:r>
    </w:p>
    <w:p w:rsidR="00793BCA" w:rsidRDefault="00381F86">
      <w:pPr>
        <w:pStyle w:val="Teksttreci30"/>
        <w:numPr>
          <w:ilvl w:val="0"/>
          <w:numId w:val="7"/>
        </w:numPr>
        <w:shd w:val="clear" w:color="auto" w:fill="auto"/>
        <w:tabs>
          <w:tab w:val="left" w:pos="363"/>
        </w:tabs>
      </w:pPr>
      <w:r>
        <w:t>dysortografią:</w:t>
      </w:r>
    </w:p>
    <w:p w:rsidR="00793BCA" w:rsidRDefault="00381F86">
      <w:pPr>
        <w:pStyle w:val="Teksttreci20"/>
        <w:numPr>
          <w:ilvl w:val="0"/>
          <w:numId w:val="2"/>
        </w:numPr>
        <w:shd w:val="clear" w:color="auto" w:fill="auto"/>
        <w:tabs>
          <w:tab w:val="left" w:pos="253"/>
        </w:tabs>
        <w:ind w:firstLine="0"/>
      </w:pPr>
      <w:r>
        <w:t>wydłużenie czasu pracy na lekcji (odpowiedzi i prac pisemnych),</w:t>
      </w:r>
    </w:p>
    <w:p w:rsidR="00793BCA" w:rsidRDefault="00381F86">
      <w:pPr>
        <w:pStyle w:val="Teksttreci20"/>
        <w:numPr>
          <w:ilvl w:val="0"/>
          <w:numId w:val="2"/>
        </w:numPr>
        <w:shd w:val="clear" w:color="auto" w:fill="auto"/>
        <w:tabs>
          <w:tab w:val="left" w:pos="253"/>
        </w:tabs>
        <w:ind w:firstLine="0"/>
      </w:pPr>
      <w:r>
        <w:t>nie obniżenie ocen za błędy ortograficzne,</w:t>
      </w:r>
    </w:p>
    <w:p w:rsidR="00793BCA" w:rsidRDefault="00381F86">
      <w:pPr>
        <w:pStyle w:val="Teksttreci20"/>
        <w:numPr>
          <w:ilvl w:val="0"/>
          <w:numId w:val="2"/>
        </w:numPr>
        <w:shd w:val="clear" w:color="auto" w:fill="auto"/>
        <w:tabs>
          <w:tab w:val="left" w:pos="253"/>
        </w:tabs>
        <w:ind w:firstLine="0"/>
      </w:pPr>
      <w:r>
        <w:t>dążenie do tego, by uczeń opanował poprawną pisownię podstawowych pojęć;</w:t>
      </w:r>
    </w:p>
    <w:p w:rsidR="00793BCA" w:rsidRDefault="00381F86">
      <w:pPr>
        <w:pStyle w:val="Teksttreci30"/>
        <w:numPr>
          <w:ilvl w:val="0"/>
          <w:numId w:val="7"/>
        </w:numPr>
        <w:shd w:val="clear" w:color="auto" w:fill="auto"/>
        <w:tabs>
          <w:tab w:val="left" w:pos="363"/>
        </w:tabs>
      </w:pPr>
      <w:r>
        <w:t>dyskalkulią (dyskalkulia z dysleksją)</w:t>
      </w:r>
    </w:p>
    <w:p w:rsidR="00793BCA" w:rsidRDefault="00381F86">
      <w:pPr>
        <w:pStyle w:val="Teksttreci20"/>
        <w:numPr>
          <w:ilvl w:val="0"/>
          <w:numId w:val="2"/>
        </w:numPr>
        <w:shd w:val="clear" w:color="auto" w:fill="auto"/>
        <w:tabs>
          <w:tab w:val="left" w:pos="258"/>
        </w:tabs>
        <w:ind w:firstLine="0"/>
      </w:pPr>
      <w:r>
        <w:t>postępowanie zgodnie z zaleceniami Poradni Psychologiczno - Pedagogicznej.</w:t>
      </w:r>
    </w:p>
    <w:p w:rsidR="00793BCA" w:rsidRDefault="00381F86">
      <w:pPr>
        <w:pStyle w:val="Teksttreci20"/>
        <w:numPr>
          <w:ilvl w:val="0"/>
          <w:numId w:val="6"/>
        </w:numPr>
        <w:shd w:val="clear" w:color="auto" w:fill="auto"/>
        <w:tabs>
          <w:tab w:val="left" w:pos="344"/>
        </w:tabs>
        <w:ind w:firstLine="0"/>
      </w:pPr>
      <w:r>
        <w:t>Skierowanie ucznia w porozumieniu z rodzicami na zajęcia zespołu dydaktyczno-wyrównawczego.</w:t>
      </w:r>
    </w:p>
    <w:p w:rsidR="00793BCA" w:rsidRDefault="00381F86">
      <w:pPr>
        <w:pStyle w:val="Teksttreci20"/>
        <w:numPr>
          <w:ilvl w:val="0"/>
          <w:numId w:val="6"/>
        </w:numPr>
        <w:shd w:val="clear" w:color="auto" w:fill="auto"/>
        <w:tabs>
          <w:tab w:val="left" w:pos="344"/>
        </w:tabs>
        <w:spacing w:after="413"/>
        <w:ind w:firstLine="0"/>
      </w:pPr>
      <w:r>
        <w:t>Dostosowanie form i metod pracy do zaleceń Poradni Psychologiczno - Pedagogicznej.</w:t>
      </w:r>
    </w:p>
    <w:p w:rsidR="00793BCA" w:rsidRDefault="00381F86">
      <w:pPr>
        <w:pStyle w:val="Nagwek10"/>
        <w:keepNext/>
        <w:keepLines/>
        <w:shd w:val="clear" w:color="auto" w:fill="auto"/>
        <w:spacing w:after="136" w:line="200" w:lineRule="exact"/>
        <w:ind w:firstLine="0"/>
        <w:jc w:val="both"/>
      </w:pPr>
      <w:bookmarkStart w:id="13" w:name="bookmark13"/>
      <w:r>
        <w:rPr>
          <w:rStyle w:val="Nagwek11"/>
          <w:b/>
          <w:bCs/>
        </w:rPr>
        <w:t>Zasady komunikacji w relacjach:</w:t>
      </w:r>
      <w:bookmarkEnd w:id="13"/>
    </w:p>
    <w:p w:rsidR="00793BCA" w:rsidRDefault="00381F86">
      <w:pPr>
        <w:pStyle w:val="Teksttreci20"/>
        <w:numPr>
          <w:ilvl w:val="0"/>
          <w:numId w:val="8"/>
        </w:numPr>
        <w:shd w:val="clear" w:color="auto" w:fill="auto"/>
        <w:tabs>
          <w:tab w:val="left" w:pos="354"/>
        </w:tabs>
        <w:ind w:firstLine="0"/>
      </w:pPr>
      <w:r>
        <w:rPr>
          <w:rStyle w:val="Teksttreci21"/>
        </w:rPr>
        <w:t>nauczyciel - uczeń:</w:t>
      </w:r>
    </w:p>
    <w:p w:rsidR="00793BCA" w:rsidRDefault="00381F86">
      <w:pPr>
        <w:pStyle w:val="Teksttreci20"/>
        <w:numPr>
          <w:ilvl w:val="0"/>
          <w:numId w:val="9"/>
        </w:numPr>
        <w:shd w:val="clear" w:color="auto" w:fill="auto"/>
        <w:tabs>
          <w:tab w:val="left" w:pos="334"/>
        </w:tabs>
        <w:ind w:firstLine="0"/>
      </w:pPr>
      <w:r>
        <w:t>Nauczyciel przedstawia uczniom na jednej z pierwszych lekcji w nowym roku szkolnym przedmiotowe zasady oceniania.</w:t>
      </w:r>
    </w:p>
    <w:p w:rsidR="00793BCA" w:rsidRDefault="00381F86">
      <w:pPr>
        <w:pStyle w:val="Teksttreci20"/>
        <w:numPr>
          <w:ilvl w:val="0"/>
          <w:numId w:val="9"/>
        </w:numPr>
        <w:shd w:val="clear" w:color="auto" w:fill="auto"/>
        <w:tabs>
          <w:tab w:val="left" w:pos="344"/>
        </w:tabs>
        <w:ind w:firstLine="0"/>
      </w:pPr>
      <w:r>
        <w:t>Przekazuje uczniowi komentarz do każdej wystawionej oceny.</w:t>
      </w:r>
    </w:p>
    <w:p w:rsidR="00793BCA" w:rsidRDefault="00381F86">
      <w:pPr>
        <w:pStyle w:val="Teksttreci20"/>
        <w:numPr>
          <w:ilvl w:val="0"/>
          <w:numId w:val="9"/>
        </w:numPr>
        <w:shd w:val="clear" w:color="auto" w:fill="auto"/>
        <w:tabs>
          <w:tab w:val="left" w:pos="344"/>
        </w:tabs>
        <w:ind w:firstLine="0"/>
      </w:pPr>
      <w:r>
        <w:t>Prace klasowe i sprawdziany przechowywane są do końca danego roku szkolnego.</w:t>
      </w:r>
    </w:p>
    <w:p w:rsidR="00793BCA" w:rsidRDefault="00381F86">
      <w:pPr>
        <w:pStyle w:val="Teksttreci20"/>
        <w:numPr>
          <w:ilvl w:val="0"/>
          <w:numId w:val="9"/>
        </w:numPr>
        <w:shd w:val="clear" w:color="auto" w:fill="auto"/>
        <w:tabs>
          <w:tab w:val="left" w:pos="344"/>
        </w:tabs>
        <w:ind w:firstLine="0"/>
      </w:pPr>
      <w:r>
        <w:t>Udziela szczególnej pomocy uczniom z trudnościami w uczeniu się.</w:t>
      </w:r>
    </w:p>
    <w:p w:rsidR="00793BCA" w:rsidRDefault="00381F86">
      <w:pPr>
        <w:pStyle w:val="Teksttreci20"/>
        <w:numPr>
          <w:ilvl w:val="0"/>
          <w:numId w:val="9"/>
        </w:numPr>
        <w:shd w:val="clear" w:color="auto" w:fill="auto"/>
        <w:tabs>
          <w:tab w:val="left" w:pos="344"/>
        </w:tabs>
        <w:ind w:firstLine="0"/>
      </w:pPr>
      <w:r>
        <w:t>Aktywizuje rozwój uczniów, zachęca do zaprezentowania kreatywności i oryginalności.</w:t>
      </w:r>
    </w:p>
    <w:p w:rsidR="00793BCA" w:rsidRDefault="00381F86">
      <w:pPr>
        <w:pStyle w:val="Teksttreci20"/>
        <w:numPr>
          <w:ilvl w:val="0"/>
          <w:numId w:val="9"/>
        </w:numPr>
        <w:shd w:val="clear" w:color="auto" w:fill="auto"/>
        <w:tabs>
          <w:tab w:val="left" w:pos="344"/>
        </w:tabs>
        <w:ind w:firstLine="0"/>
      </w:pPr>
      <w:r>
        <w:t>Wspiera samokontrolę i samoocenę ucznia.</w:t>
      </w:r>
    </w:p>
    <w:p w:rsidR="00793BCA" w:rsidRDefault="00381F86">
      <w:pPr>
        <w:pStyle w:val="Teksttreci20"/>
        <w:numPr>
          <w:ilvl w:val="0"/>
          <w:numId w:val="9"/>
        </w:numPr>
        <w:shd w:val="clear" w:color="auto" w:fill="auto"/>
        <w:tabs>
          <w:tab w:val="left" w:pos="344"/>
        </w:tabs>
        <w:ind w:firstLine="0"/>
      </w:pPr>
      <w:r>
        <w:t>Motywuje do dalszej pracy.</w:t>
      </w:r>
      <w:r>
        <w:br w:type="page"/>
      </w:r>
    </w:p>
    <w:p w:rsidR="00793BCA" w:rsidRDefault="00381F86">
      <w:pPr>
        <w:pStyle w:val="Teksttreci20"/>
        <w:numPr>
          <w:ilvl w:val="0"/>
          <w:numId w:val="8"/>
        </w:numPr>
        <w:shd w:val="clear" w:color="auto" w:fill="auto"/>
        <w:tabs>
          <w:tab w:val="left" w:pos="349"/>
        </w:tabs>
        <w:ind w:firstLine="0"/>
      </w:pPr>
      <w:r>
        <w:rPr>
          <w:rStyle w:val="Teksttreci21"/>
        </w:rPr>
        <w:t>nauczyciel - rodzice:</w:t>
      </w:r>
    </w:p>
    <w:p w:rsidR="00793BCA" w:rsidRDefault="00381F86">
      <w:pPr>
        <w:pStyle w:val="Teksttreci20"/>
        <w:numPr>
          <w:ilvl w:val="0"/>
          <w:numId w:val="10"/>
        </w:numPr>
        <w:shd w:val="clear" w:color="auto" w:fill="auto"/>
        <w:tabs>
          <w:tab w:val="left" w:pos="330"/>
        </w:tabs>
        <w:ind w:firstLine="0"/>
      </w:pPr>
      <w:r>
        <w:t>Oceny bieżące i uwagi nauczyciel wpisuje do dziennika elektronicznego.</w:t>
      </w:r>
    </w:p>
    <w:p w:rsidR="00793BCA" w:rsidRDefault="00381F86">
      <w:pPr>
        <w:pStyle w:val="Teksttreci20"/>
        <w:numPr>
          <w:ilvl w:val="0"/>
          <w:numId w:val="10"/>
        </w:numPr>
        <w:shd w:val="clear" w:color="auto" w:fill="auto"/>
        <w:tabs>
          <w:tab w:val="left" w:pos="344"/>
        </w:tabs>
        <w:ind w:firstLine="0"/>
      </w:pPr>
      <w:r>
        <w:t>Podczas wywiadówek, indywidualnych konsultacji, rozmów interwencyjnych nauczyciel przekazuje rodzicom (opiekunom):</w:t>
      </w:r>
    </w:p>
    <w:p w:rsidR="00793BCA" w:rsidRDefault="00381F86">
      <w:pPr>
        <w:pStyle w:val="Teksttreci20"/>
        <w:numPr>
          <w:ilvl w:val="0"/>
          <w:numId w:val="2"/>
        </w:numPr>
        <w:shd w:val="clear" w:color="auto" w:fill="auto"/>
        <w:tabs>
          <w:tab w:val="left" w:pos="253"/>
        </w:tabs>
        <w:ind w:firstLine="0"/>
      </w:pPr>
      <w:r>
        <w:t>informacje o aktualnym stanie rozwoju i postępów w nauce,</w:t>
      </w:r>
    </w:p>
    <w:p w:rsidR="00793BCA" w:rsidRDefault="00381F86">
      <w:pPr>
        <w:pStyle w:val="Teksttreci20"/>
        <w:numPr>
          <w:ilvl w:val="0"/>
          <w:numId w:val="2"/>
        </w:numPr>
        <w:shd w:val="clear" w:color="auto" w:fill="auto"/>
        <w:tabs>
          <w:tab w:val="left" w:pos="253"/>
        </w:tabs>
        <w:ind w:firstLine="0"/>
      </w:pPr>
      <w:r>
        <w:t>dostarcza rodzicom informacji o trudnościach i uzdolnieniach ucznia,</w:t>
      </w:r>
    </w:p>
    <w:p w:rsidR="00793BCA" w:rsidRDefault="00381F86">
      <w:pPr>
        <w:pStyle w:val="Teksttreci20"/>
        <w:numPr>
          <w:ilvl w:val="0"/>
          <w:numId w:val="2"/>
        </w:numPr>
        <w:shd w:val="clear" w:color="auto" w:fill="auto"/>
        <w:tabs>
          <w:tab w:val="left" w:pos="253"/>
        </w:tabs>
        <w:ind w:firstLine="0"/>
      </w:pPr>
      <w:r>
        <w:t>przekazuje wskazówki do pracy z uczniem.</w:t>
      </w:r>
    </w:p>
    <w:p w:rsidR="00793BCA" w:rsidRDefault="00381F86">
      <w:pPr>
        <w:pStyle w:val="Teksttreci20"/>
        <w:numPr>
          <w:ilvl w:val="0"/>
          <w:numId w:val="10"/>
        </w:numPr>
        <w:shd w:val="clear" w:color="auto" w:fill="auto"/>
        <w:tabs>
          <w:tab w:val="left" w:pos="344"/>
        </w:tabs>
        <w:spacing w:after="296"/>
        <w:ind w:firstLine="0"/>
      </w:pPr>
      <w:r>
        <w:t>Rodzice są zobowiązani do kontroli postępów ucznia w dzienniku elektronicznym.</w:t>
      </w:r>
    </w:p>
    <w:p w:rsidR="00793BCA" w:rsidRDefault="00381F86">
      <w:pPr>
        <w:pStyle w:val="Teksttreci20"/>
        <w:numPr>
          <w:ilvl w:val="0"/>
          <w:numId w:val="8"/>
        </w:numPr>
        <w:shd w:val="clear" w:color="auto" w:fill="auto"/>
        <w:tabs>
          <w:tab w:val="left" w:pos="349"/>
        </w:tabs>
        <w:spacing w:line="346" w:lineRule="exact"/>
        <w:ind w:firstLine="0"/>
      </w:pPr>
      <w:r>
        <w:rPr>
          <w:rStyle w:val="Teksttreci21"/>
        </w:rPr>
        <w:t>nauczyciel - wychowawca klasy - pedagog szkolny:</w:t>
      </w:r>
    </w:p>
    <w:p w:rsidR="00793BCA" w:rsidRDefault="00381F86">
      <w:pPr>
        <w:pStyle w:val="Teksttreci20"/>
        <w:numPr>
          <w:ilvl w:val="0"/>
          <w:numId w:val="11"/>
        </w:numPr>
        <w:shd w:val="clear" w:color="auto" w:fill="auto"/>
        <w:tabs>
          <w:tab w:val="left" w:pos="330"/>
        </w:tabs>
        <w:spacing w:line="346" w:lineRule="exact"/>
        <w:ind w:firstLine="0"/>
      </w:pPr>
      <w:r>
        <w:t>Nauczyciel wpisuje oceny do dziennika elektronicznego.</w:t>
      </w:r>
    </w:p>
    <w:p w:rsidR="00793BCA" w:rsidRDefault="00381F86">
      <w:pPr>
        <w:pStyle w:val="Teksttreci20"/>
        <w:numPr>
          <w:ilvl w:val="0"/>
          <w:numId w:val="11"/>
        </w:numPr>
        <w:shd w:val="clear" w:color="auto" w:fill="auto"/>
        <w:tabs>
          <w:tab w:val="left" w:pos="344"/>
        </w:tabs>
        <w:spacing w:line="346" w:lineRule="exact"/>
        <w:ind w:firstLine="0"/>
      </w:pPr>
      <w:r>
        <w:t>Nauczyciel informuje wychowawcę klasy o aktualnych osiągnięciach i zachowaniu ucznia.</w:t>
      </w:r>
    </w:p>
    <w:p w:rsidR="00793BCA" w:rsidRDefault="00381F86">
      <w:pPr>
        <w:pStyle w:val="Teksttreci20"/>
        <w:numPr>
          <w:ilvl w:val="0"/>
          <w:numId w:val="11"/>
        </w:numPr>
        <w:shd w:val="clear" w:color="auto" w:fill="auto"/>
        <w:tabs>
          <w:tab w:val="left" w:pos="344"/>
        </w:tabs>
        <w:spacing w:after="417" w:line="346" w:lineRule="exact"/>
        <w:ind w:firstLine="0"/>
      </w:pPr>
      <w:r>
        <w:t>Nauczyciel informuje pedagoga o sytuacjach wymagających jego interwencji.</w:t>
      </w:r>
    </w:p>
    <w:p w:rsidR="00793BCA" w:rsidRDefault="00381F86">
      <w:pPr>
        <w:pStyle w:val="Nagwek10"/>
        <w:keepNext/>
        <w:keepLines/>
        <w:shd w:val="clear" w:color="auto" w:fill="auto"/>
        <w:spacing w:after="133" w:line="200" w:lineRule="exact"/>
        <w:ind w:firstLine="0"/>
        <w:jc w:val="both"/>
      </w:pPr>
      <w:bookmarkStart w:id="14" w:name="bookmark14"/>
      <w:r>
        <w:rPr>
          <w:rStyle w:val="Nagwek11"/>
          <w:b/>
          <w:bCs/>
        </w:rPr>
        <w:t>Zasady i sposoby ewaluacji:</w:t>
      </w:r>
      <w:bookmarkEnd w:id="14"/>
    </w:p>
    <w:p w:rsidR="00793BCA" w:rsidRDefault="00381F86">
      <w:pPr>
        <w:pStyle w:val="Teksttreci20"/>
        <w:shd w:val="clear" w:color="auto" w:fill="auto"/>
        <w:spacing w:after="597" w:line="346" w:lineRule="exact"/>
        <w:ind w:firstLine="0"/>
      </w:pPr>
      <w:r>
        <w:t>Nauczyciel zastrzega sobie możliwość</w:t>
      </w:r>
      <w:r w:rsidR="002665FD">
        <w:t xml:space="preserve"> wprowadzenia zmian i korekt w P</w:t>
      </w:r>
      <w:r>
        <w:t>ZO na podstawie wcześniej przeprowadzonej ewaluacji. O wprowadzonych zmianach nauczyciel ma obowiązek poinformować ucznia, a uczeń rodziców.</w:t>
      </w:r>
    </w:p>
    <w:sectPr w:rsidR="00793BCA" w:rsidSect="00793BCA">
      <w:pgSz w:w="11900" w:h="16840"/>
      <w:pgMar w:top="1168" w:right="1397" w:bottom="1478" w:left="13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11" w:rsidRDefault="002D1411" w:rsidP="00793BCA">
      <w:r>
        <w:separator/>
      </w:r>
    </w:p>
  </w:endnote>
  <w:endnote w:type="continuationSeparator" w:id="0">
    <w:p w:rsidR="002D1411" w:rsidRDefault="002D1411" w:rsidP="00793B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CA" w:rsidRDefault="001B4D88">
    <w:pPr>
      <w:rPr>
        <w:sz w:val="2"/>
        <w:szCs w:val="2"/>
      </w:rPr>
    </w:pPr>
    <w:r w:rsidRPr="001B4D88">
      <w:pict>
        <v:shapetype id="_x0000_t202" coordsize="21600,21600" o:spt="202" path="m,l,21600r21600,l21600,xe">
          <v:stroke joinstyle="miter"/>
          <v:path gradientshapeok="t" o:connecttype="rect"/>
        </v:shapetype>
        <v:shape id="_x0000_s1026" type="#_x0000_t202" style="position:absolute;margin-left:518.55pt;margin-top:785pt;width:5.05pt;height:6.95pt;z-index:-3;mso-wrap-style:none;mso-wrap-distance-left:5pt;mso-wrap-distance-right:5pt;mso-position-horizontal-relative:page;mso-position-vertical-relative:page" wrapcoords="0 0" filled="f" stroked="f">
          <v:textbox style="mso-fit-shape-to-text:t" inset="0,0,0,0">
            <w:txbxContent>
              <w:p w:rsidR="00793BCA" w:rsidRDefault="001B4D88">
                <w:pPr>
                  <w:pStyle w:val="Nagweklubstopka0"/>
                  <w:shd w:val="clear" w:color="auto" w:fill="auto"/>
                  <w:spacing w:line="240" w:lineRule="auto"/>
                </w:pPr>
                <w:fldSimple w:instr=" PAGE \* MERGEFORMAT ">
                  <w:r w:rsidR="002665FD" w:rsidRPr="002665FD">
                    <w:rPr>
                      <w:rStyle w:val="NagweklubstopkaCalibri105ptBezpogrubieniaKursywa"/>
                      <w:noProof/>
                    </w:rPr>
                    <w:t>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CA" w:rsidRDefault="001B4D88">
    <w:pPr>
      <w:rPr>
        <w:sz w:val="2"/>
        <w:szCs w:val="2"/>
      </w:rPr>
    </w:pPr>
    <w:r w:rsidRPr="001B4D88">
      <w:pict>
        <v:shapetype id="_x0000_t202" coordsize="21600,21600" o:spt="202" path="m,l,21600r21600,l21600,xe">
          <v:stroke joinstyle="miter"/>
          <v:path gradientshapeok="t" o:connecttype="rect"/>
        </v:shapetype>
        <v:shape id="_x0000_s1028" type="#_x0000_t202" style="position:absolute;margin-left:519.15pt;margin-top:784.6pt;width:4.1pt;height:6.95pt;z-index:-1;mso-wrap-style:none;mso-wrap-distance-left:5pt;mso-wrap-distance-right:5pt;mso-position-horizontal-relative:page;mso-position-vertical-relative:page" wrapcoords="0 0" filled="f" stroked="f">
          <v:textbox style="mso-fit-shape-to-text:t" inset="0,0,0,0">
            <w:txbxContent>
              <w:p w:rsidR="00793BCA" w:rsidRDefault="001B4D88">
                <w:pPr>
                  <w:pStyle w:val="Nagweklubstopka0"/>
                  <w:shd w:val="clear" w:color="auto" w:fill="auto"/>
                  <w:spacing w:line="240" w:lineRule="auto"/>
                </w:pPr>
                <w:fldSimple w:instr=" PAGE \* MERGEFORMAT ">
                  <w:r w:rsidR="002665FD" w:rsidRPr="002665FD">
                    <w:rPr>
                      <w:rStyle w:val="NagweklubstopkaCalibri105ptBezpogrubieniaKursywa"/>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11" w:rsidRDefault="002D1411"/>
  </w:footnote>
  <w:footnote w:type="continuationSeparator" w:id="0">
    <w:p w:rsidR="002D1411" w:rsidRDefault="002D14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CA" w:rsidRDefault="001B4D88">
    <w:pPr>
      <w:rPr>
        <w:sz w:val="2"/>
        <w:szCs w:val="2"/>
      </w:rPr>
    </w:pPr>
    <w:r w:rsidRPr="001B4D88">
      <w:pict>
        <v:shapetype id="_x0000_t202" coordsize="21600,21600" o:spt="202" path="m,l,21600r21600,l21600,xe">
          <v:stroke joinstyle="miter"/>
          <v:path gradientshapeok="t" o:connecttype="rect"/>
        </v:shapetype>
        <v:shape id="_x0000_s1027" type="#_x0000_t202" style="position:absolute;margin-left:145pt;margin-top:62.9pt;width:304.8pt;height:7.2pt;z-index:-2;mso-wrap-style:none;mso-wrap-distance-left:5pt;mso-wrap-distance-right:5pt;mso-position-horizontal-relative:page;mso-position-vertical-relative:page" wrapcoords="0 0" filled="f" stroked="f">
          <v:textbox style="mso-fit-shape-to-text:t" inset="0,0,0,0">
            <w:txbxContent>
              <w:p w:rsidR="00793BCA" w:rsidRDefault="00381F86">
                <w:pPr>
                  <w:pStyle w:val="Nagweklubstopka0"/>
                  <w:shd w:val="clear" w:color="auto" w:fill="auto"/>
                  <w:spacing w:line="240" w:lineRule="auto"/>
                </w:pPr>
                <w:r>
                  <w:rPr>
                    <w:rStyle w:val="Nagweklubstopka1"/>
                    <w:b/>
                    <w:bCs/>
                  </w:rPr>
                  <w:t xml:space="preserve">PRZEDMIOTOWE ZASADY OCENIANIA Z PRZYRODY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3BB"/>
    <w:multiLevelType w:val="multilevel"/>
    <w:tmpl w:val="E44487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C680E"/>
    <w:multiLevelType w:val="multilevel"/>
    <w:tmpl w:val="4A0E4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3D5B0B"/>
    <w:multiLevelType w:val="multilevel"/>
    <w:tmpl w:val="F8C8C8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D7500"/>
    <w:multiLevelType w:val="multilevel"/>
    <w:tmpl w:val="8EE8BC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B77E5"/>
    <w:multiLevelType w:val="hybridMultilevel"/>
    <w:tmpl w:val="A28A1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A22EEC"/>
    <w:multiLevelType w:val="multilevel"/>
    <w:tmpl w:val="8196F5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C054FB"/>
    <w:multiLevelType w:val="multilevel"/>
    <w:tmpl w:val="E6446CAE"/>
    <w:lvl w:ilvl="0">
      <w:start w:val="1"/>
      <w:numFmt w:val="lowerLetter"/>
      <w:lvlText w:val="%1)"/>
      <w:lvlJc w:val="left"/>
      <w:rPr>
        <w:rFonts w:ascii="Arial" w:eastAsia="Arial" w:hAnsi="Arial" w:cs="Arial"/>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123ED5"/>
    <w:multiLevelType w:val="multilevel"/>
    <w:tmpl w:val="783E3D7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171FBA"/>
    <w:multiLevelType w:val="multilevel"/>
    <w:tmpl w:val="B39E2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E124E1"/>
    <w:multiLevelType w:val="multilevel"/>
    <w:tmpl w:val="1FA2FAB0"/>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E10076"/>
    <w:multiLevelType w:val="multilevel"/>
    <w:tmpl w:val="9CAAB4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426392"/>
    <w:multiLevelType w:val="multilevel"/>
    <w:tmpl w:val="239A43A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3"/>
  </w:num>
  <w:num w:numId="4">
    <w:abstractNumId w:val="7"/>
  </w:num>
  <w:num w:numId="5">
    <w:abstractNumId w:val="8"/>
  </w:num>
  <w:num w:numId="6">
    <w:abstractNumId w:val="1"/>
  </w:num>
  <w:num w:numId="7">
    <w:abstractNumId w:val="6"/>
  </w:num>
  <w:num w:numId="8">
    <w:abstractNumId w:val="10"/>
  </w:num>
  <w:num w:numId="9">
    <w:abstractNumId w:val="5"/>
  </w:num>
  <w:num w:numId="10">
    <w:abstractNumId w:val="2"/>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81"/>
  <w:drawingGridVerticalSpacing w:val="181"/>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BCA"/>
    <w:rsid w:val="0000579F"/>
    <w:rsid w:val="001B4D88"/>
    <w:rsid w:val="00222964"/>
    <w:rsid w:val="002665FD"/>
    <w:rsid w:val="002B5AD0"/>
    <w:rsid w:val="002D1411"/>
    <w:rsid w:val="00344B2F"/>
    <w:rsid w:val="00381F86"/>
    <w:rsid w:val="004C34DB"/>
    <w:rsid w:val="005C3A89"/>
    <w:rsid w:val="00666249"/>
    <w:rsid w:val="007203F1"/>
    <w:rsid w:val="00793BCA"/>
    <w:rsid w:val="0084039C"/>
    <w:rsid w:val="00BA54AA"/>
    <w:rsid w:val="00CA323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3BCA"/>
    <w:pPr>
      <w:widowControl w:val="0"/>
    </w:pPr>
    <w:rPr>
      <w:color w:val="00000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93BCA"/>
    <w:rPr>
      <w:color w:val="0066CC"/>
      <w:u w:val="single"/>
    </w:rPr>
  </w:style>
  <w:style w:type="character" w:customStyle="1" w:styleId="Nagwek1">
    <w:name w:val="Nagłówek #1_"/>
    <w:basedOn w:val="Domylnaczcionkaakapitu"/>
    <w:link w:val="Nagwek10"/>
    <w:rsid w:val="00793BCA"/>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sid w:val="00793BCA"/>
    <w:rPr>
      <w:rFonts w:ascii="Arial" w:eastAsia="Arial" w:hAnsi="Arial" w:cs="Arial"/>
      <w:b/>
      <w:bCs/>
      <w:i w:val="0"/>
      <w:iCs w:val="0"/>
      <w:smallCaps w:val="0"/>
      <w:strike w:val="0"/>
      <w:sz w:val="20"/>
      <w:szCs w:val="20"/>
      <w:u w:val="none"/>
    </w:rPr>
  </w:style>
  <w:style w:type="character" w:customStyle="1" w:styleId="Nagweklubstopka1">
    <w:name w:val="Nagłówek lub stopka"/>
    <w:basedOn w:val="Nagweklubstopka"/>
    <w:rsid w:val="00793BCA"/>
    <w:rPr>
      <w:color w:val="000000"/>
      <w:spacing w:val="0"/>
      <w:w w:val="100"/>
      <w:position w:val="0"/>
      <w:lang w:val="pl-PL" w:eastAsia="pl-PL" w:bidi="pl-PL"/>
    </w:rPr>
  </w:style>
  <w:style w:type="character" w:customStyle="1" w:styleId="NagweklubstopkaCalibri105ptBezpogrubieniaKursywa">
    <w:name w:val="Nagłówek lub stopka + Calibri;10;5 pt;Bez pogrubienia;Kursywa"/>
    <w:basedOn w:val="Nagweklubstopka"/>
    <w:rsid w:val="00793BCA"/>
    <w:rPr>
      <w:rFonts w:ascii="Calibri" w:eastAsia="Calibri" w:hAnsi="Calibri" w:cs="Calibri"/>
      <w:b/>
      <w:bCs/>
      <w:i/>
      <w:iCs/>
      <w:color w:val="000000"/>
      <w:spacing w:val="0"/>
      <w:w w:val="100"/>
      <w:position w:val="0"/>
      <w:sz w:val="21"/>
      <w:szCs w:val="21"/>
      <w:lang w:val="pl-PL" w:eastAsia="pl-PL" w:bidi="pl-PL"/>
    </w:rPr>
  </w:style>
  <w:style w:type="character" w:customStyle="1" w:styleId="Teksttreci2">
    <w:name w:val="Tekst treści (2)_"/>
    <w:basedOn w:val="Domylnaczcionkaakapitu"/>
    <w:link w:val="Teksttreci20"/>
    <w:rsid w:val="00793BCA"/>
    <w:rPr>
      <w:rFonts w:ascii="Arial" w:eastAsia="Arial" w:hAnsi="Arial" w:cs="Arial"/>
      <w:b w:val="0"/>
      <w:bCs w:val="0"/>
      <w:i w:val="0"/>
      <w:iCs w:val="0"/>
      <w:smallCaps w:val="0"/>
      <w:strike w:val="0"/>
      <w:sz w:val="20"/>
      <w:szCs w:val="20"/>
      <w:u w:val="none"/>
    </w:rPr>
  </w:style>
  <w:style w:type="character" w:customStyle="1" w:styleId="Teksttreci2Exact">
    <w:name w:val="Tekst treści (2) Exact"/>
    <w:basedOn w:val="Domylnaczcionkaakapitu"/>
    <w:rsid w:val="00793BCA"/>
    <w:rPr>
      <w:rFonts w:ascii="Arial" w:eastAsia="Arial" w:hAnsi="Arial" w:cs="Arial"/>
      <w:b w:val="0"/>
      <w:bCs w:val="0"/>
      <w:i w:val="0"/>
      <w:iCs w:val="0"/>
      <w:smallCaps w:val="0"/>
      <w:strike w:val="0"/>
      <w:sz w:val="20"/>
      <w:szCs w:val="20"/>
      <w:u w:val="none"/>
    </w:rPr>
  </w:style>
  <w:style w:type="character" w:customStyle="1" w:styleId="Nagwek11">
    <w:name w:val="Nagłówek #1"/>
    <w:basedOn w:val="Nagwek1"/>
    <w:rsid w:val="00793BCA"/>
    <w:rPr>
      <w:color w:val="000000"/>
      <w:spacing w:val="0"/>
      <w:w w:val="100"/>
      <w:position w:val="0"/>
      <w:u w:val="single"/>
      <w:lang w:val="pl-PL" w:eastAsia="pl-PL" w:bidi="pl-PL"/>
    </w:rPr>
  </w:style>
  <w:style w:type="character" w:customStyle="1" w:styleId="Teksttreci21">
    <w:name w:val="Tekst treści (2)"/>
    <w:basedOn w:val="Teksttreci2"/>
    <w:rsid w:val="00793BCA"/>
    <w:rPr>
      <w:color w:val="000000"/>
      <w:spacing w:val="0"/>
      <w:w w:val="100"/>
      <w:position w:val="0"/>
      <w:u w:val="single"/>
      <w:lang w:val="pl-PL" w:eastAsia="pl-PL" w:bidi="pl-PL"/>
    </w:rPr>
  </w:style>
  <w:style w:type="character" w:customStyle="1" w:styleId="Teksttreci22">
    <w:name w:val="Tekst treści (2)"/>
    <w:basedOn w:val="Teksttreci2"/>
    <w:rsid w:val="00793BCA"/>
    <w:rPr>
      <w:color w:val="000000"/>
      <w:spacing w:val="0"/>
      <w:w w:val="100"/>
      <w:position w:val="0"/>
      <w:lang w:val="pl-PL" w:eastAsia="pl-PL" w:bidi="pl-PL"/>
    </w:rPr>
  </w:style>
  <w:style w:type="character" w:customStyle="1" w:styleId="Teksttreci2Pogrubienie">
    <w:name w:val="Tekst treści (2) + Pogrubienie"/>
    <w:basedOn w:val="Teksttreci2"/>
    <w:rsid w:val="00793BCA"/>
    <w:rPr>
      <w:b/>
      <w:bCs/>
      <w:color w:val="000000"/>
      <w:spacing w:val="0"/>
      <w:w w:val="100"/>
      <w:position w:val="0"/>
      <w:sz w:val="20"/>
      <w:szCs w:val="20"/>
      <w:lang w:val="pl-PL" w:eastAsia="pl-PL" w:bidi="pl-PL"/>
    </w:rPr>
  </w:style>
  <w:style w:type="character" w:customStyle="1" w:styleId="Teksttreci23">
    <w:name w:val="Tekst treści (2)"/>
    <w:basedOn w:val="Teksttreci2"/>
    <w:rsid w:val="00793BCA"/>
    <w:rPr>
      <w:color w:val="000000"/>
      <w:spacing w:val="0"/>
      <w:w w:val="100"/>
      <w:position w:val="0"/>
      <w:lang w:val="pl-PL" w:eastAsia="pl-PL" w:bidi="pl-PL"/>
    </w:rPr>
  </w:style>
  <w:style w:type="character" w:customStyle="1" w:styleId="Teksttreci2Kursywa">
    <w:name w:val="Tekst treści (2) + Kursywa"/>
    <w:basedOn w:val="Teksttreci2"/>
    <w:rsid w:val="00793BCA"/>
    <w:rPr>
      <w:i/>
      <w:iCs/>
      <w:color w:val="000000"/>
      <w:spacing w:val="0"/>
      <w:w w:val="100"/>
      <w:position w:val="0"/>
      <w:lang w:val="pl-PL" w:eastAsia="pl-PL" w:bidi="pl-PL"/>
    </w:rPr>
  </w:style>
  <w:style w:type="character" w:customStyle="1" w:styleId="Podpistabeli">
    <w:name w:val="Podpis tabeli_"/>
    <w:basedOn w:val="Domylnaczcionkaakapitu"/>
    <w:link w:val="Podpistabeli0"/>
    <w:rsid w:val="00793BCA"/>
    <w:rPr>
      <w:rFonts w:ascii="Arial" w:eastAsia="Arial" w:hAnsi="Arial" w:cs="Arial"/>
      <w:b w:val="0"/>
      <w:bCs w:val="0"/>
      <w:i w:val="0"/>
      <w:iCs w:val="0"/>
      <w:smallCaps w:val="0"/>
      <w:strike w:val="0"/>
      <w:sz w:val="20"/>
      <w:szCs w:val="20"/>
      <w:u w:val="none"/>
    </w:rPr>
  </w:style>
  <w:style w:type="character" w:customStyle="1" w:styleId="Teksttreci3">
    <w:name w:val="Tekst treści (3)_"/>
    <w:basedOn w:val="Domylnaczcionkaakapitu"/>
    <w:link w:val="Teksttreci30"/>
    <w:rsid w:val="00793BCA"/>
    <w:rPr>
      <w:rFonts w:ascii="Arial" w:eastAsia="Arial" w:hAnsi="Arial" w:cs="Arial"/>
      <w:b w:val="0"/>
      <w:bCs w:val="0"/>
      <w:i/>
      <w:iCs/>
      <w:smallCaps w:val="0"/>
      <w:strike w:val="0"/>
      <w:sz w:val="20"/>
      <w:szCs w:val="20"/>
      <w:u w:val="none"/>
    </w:rPr>
  </w:style>
  <w:style w:type="character" w:customStyle="1" w:styleId="Teksttreci2Kursywa0">
    <w:name w:val="Tekst treści (2) + Kursywa"/>
    <w:basedOn w:val="Teksttreci2"/>
    <w:rsid w:val="00793BCA"/>
    <w:rPr>
      <w:i/>
      <w:iCs/>
      <w:color w:val="000000"/>
      <w:spacing w:val="0"/>
      <w:w w:val="100"/>
      <w:position w:val="0"/>
      <w:lang w:val="pl-PL" w:eastAsia="pl-PL" w:bidi="pl-PL"/>
    </w:rPr>
  </w:style>
  <w:style w:type="paragraph" w:customStyle="1" w:styleId="Nagwek10">
    <w:name w:val="Nagłówek #1"/>
    <w:basedOn w:val="Normalny"/>
    <w:link w:val="Nagwek1"/>
    <w:rsid w:val="00793BCA"/>
    <w:pPr>
      <w:shd w:val="clear" w:color="auto" w:fill="FFFFFF"/>
      <w:spacing w:line="341" w:lineRule="exact"/>
      <w:ind w:hanging="320"/>
      <w:outlineLvl w:val="0"/>
    </w:pPr>
    <w:rPr>
      <w:rFonts w:ascii="Arial" w:eastAsia="Arial" w:hAnsi="Arial" w:cs="Arial"/>
      <w:b/>
      <w:bCs/>
      <w:sz w:val="20"/>
      <w:szCs w:val="20"/>
    </w:rPr>
  </w:style>
  <w:style w:type="paragraph" w:customStyle="1" w:styleId="Nagweklubstopka0">
    <w:name w:val="Nagłówek lub stopka"/>
    <w:basedOn w:val="Normalny"/>
    <w:link w:val="Nagweklubstopka"/>
    <w:rsid w:val="00793BCA"/>
    <w:pPr>
      <w:shd w:val="clear" w:color="auto" w:fill="FFFFFF"/>
      <w:spacing w:line="0" w:lineRule="atLeast"/>
    </w:pPr>
    <w:rPr>
      <w:rFonts w:ascii="Arial" w:eastAsia="Arial" w:hAnsi="Arial" w:cs="Arial"/>
      <w:b/>
      <w:bCs/>
      <w:sz w:val="20"/>
      <w:szCs w:val="20"/>
    </w:rPr>
  </w:style>
  <w:style w:type="paragraph" w:customStyle="1" w:styleId="Teksttreci20">
    <w:name w:val="Tekst treści (2)"/>
    <w:basedOn w:val="Normalny"/>
    <w:link w:val="Teksttreci2"/>
    <w:rsid w:val="00793BCA"/>
    <w:pPr>
      <w:shd w:val="clear" w:color="auto" w:fill="FFFFFF"/>
      <w:spacing w:line="341" w:lineRule="exact"/>
      <w:ind w:hanging="920"/>
      <w:jc w:val="both"/>
    </w:pPr>
    <w:rPr>
      <w:rFonts w:ascii="Arial" w:eastAsia="Arial" w:hAnsi="Arial" w:cs="Arial"/>
      <w:sz w:val="20"/>
      <w:szCs w:val="20"/>
    </w:rPr>
  </w:style>
  <w:style w:type="paragraph" w:customStyle="1" w:styleId="Podpistabeli0">
    <w:name w:val="Podpis tabeli"/>
    <w:basedOn w:val="Normalny"/>
    <w:link w:val="Podpistabeli"/>
    <w:rsid w:val="00793BCA"/>
    <w:pPr>
      <w:shd w:val="clear" w:color="auto" w:fill="FFFFFF"/>
      <w:spacing w:line="0" w:lineRule="atLeast"/>
    </w:pPr>
    <w:rPr>
      <w:rFonts w:ascii="Arial" w:eastAsia="Arial" w:hAnsi="Arial" w:cs="Arial"/>
      <w:sz w:val="20"/>
      <w:szCs w:val="20"/>
    </w:rPr>
  </w:style>
  <w:style w:type="paragraph" w:customStyle="1" w:styleId="Teksttreci30">
    <w:name w:val="Tekst treści (3)"/>
    <w:basedOn w:val="Normalny"/>
    <w:link w:val="Teksttreci3"/>
    <w:rsid w:val="00793BCA"/>
    <w:pPr>
      <w:shd w:val="clear" w:color="auto" w:fill="FFFFFF"/>
      <w:spacing w:line="341" w:lineRule="exact"/>
      <w:jc w:val="both"/>
    </w:pPr>
    <w:rPr>
      <w:rFonts w:ascii="Arial" w:eastAsia="Arial" w:hAnsi="Arial" w:cs="Arial"/>
      <w:i/>
      <w:iCs/>
      <w:sz w:val="20"/>
      <w:szCs w:val="20"/>
    </w:rPr>
  </w:style>
  <w:style w:type="paragraph" w:styleId="Nagwek">
    <w:name w:val="header"/>
    <w:basedOn w:val="Normalny"/>
    <w:link w:val="NagwekZnak"/>
    <w:uiPriority w:val="99"/>
    <w:semiHidden/>
    <w:unhideWhenUsed/>
    <w:rsid w:val="00CA323D"/>
    <w:pPr>
      <w:tabs>
        <w:tab w:val="center" w:pos="4536"/>
        <w:tab w:val="right" w:pos="9072"/>
      </w:tabs>
    </w:pPr>
  </w:style>
  <w:style w:type="character" w:customStyle="1" w:styleId="NagwekZnak">
    <w:name w:val="Nagłówek Znak"/>
    <w:basedOn w:val="Domylnaczcionkaakapitu"/>
    <w:link w:val="Nagwek"/>
    <w:uiPriority w:val="99"/>
    <w:semiHidden/>
    <w:rsid w:val="00CA323D"/>
    <w:rPr>
      <w:color w:val="000000"/>
      <w:sz w:val="24"/>
      <w:szCs w:val="24"/>
      <w:lang w:bidi="pl-PL"/>
    </w:rPr>
  </w:style>
  <w:style w:type="paragraph" w:styleId="Stopka">
    <w:name w:val="footer"/>
    <w:basedOn w:val="Normalny"/>
    <w:link w:val="StopkaZnak"/>
    <w:uiPriority w:val="99"/>
    <w:semiHidden/>
    <w:unhideWhenUsed/>
    <w:rsid w:val="00CA323D"/>
    <w:pPr>
      <w:tabs>
        <w:tab w:val="center" w:pos="4536"/>
        <w:tab w:val="right" w:pos="9072"/>
      </w:tabs>
    </w:pPr>
  </w:style>
  <w:style w:type="character" w:customStyle="1" w:styleId="StopkaZnak">
    <w:name w:val="Stopka Znak"/>
    <w:basedOn w:val="Domylnaczcionkaakapitu"/>
    <w:link w:val="Stopka"/>
    <w:uiPriority w:val="99"/>
    <w:semiHidden/>
    <w:rsid w:val="00CA323D"/>
    <w:rPr>
      <w:color w:val="000000"/>
      <w:sz w:val="24"/>
      <w:szCs w:val="24"/>
      <w:lang w:bidi="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1771</Words>
  <Characters>10628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cp:lastModifiedBy>b</cp:lastModifiedBy>
  <cp:revision>7</cp:revision>
  <dcterms:created xsi:type="dcterms:W3CDTF">2022-11-07T19:20:00Z</dcterms:created>
  <dcterms:modified xsi:type="dcterms:W3CDTF">2023-09-21T19:08:00Z</dcterms:modified>
</cp:coreProperties>
</file>