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81" w:rsidRPr="002B1281" w:rsidRDefault="00F46A43" w:rsidP="002B1281">
      <w:pPr>
        <w:ind w:firstLine="708"/>
        <w:jc w:val="center"/>
        <w:rPr>
          <w:rFonts w:cs="Times New Roman"/>
          <w:sz w:val="28"/>
          <w:szCs w:val="28"/>
        </w:rPr>
      </w:pPr>
      <w:r w:rsidRPr="002B1281">
        <w:rPr>
          <w:rFonts w:cs="Times New Roman"/>
          <w:sz w:val="28"/>
          <w:szCs w:val="28"/>
        </w:rPr>
        <w:t xml:space="preserve">Členene </w:t>
      </w:r>
      <w:r w:rsidR="00D5317E" w:rsidRPr="00D5317E">
        <w:rPr>
          <w:rFonts w:cs="Times New Roman"/>
          <w:b/>
          <w:sz w:val="28"/>
          <w:szCs w:val="28"/>
        </w:rPr>
        <w:t>detí/</w:t>
      </w:r>
      <w:r w:rsidR="002B1281">
        <w:rPr>
          <w:rFonts w:cs="Times New Roman"/>
          <w:b/>
          <w:sz w:val="28"/>
          <w:szCs w:val="28"/>
        </w:rPr>
        <w:t>žiakov so špeciálnou výchovno-vzdelávacou potrebou</w:t>
      </w:r>
    </w:p>
    <w:p w:rsidR="00F46A43" w:rsidRDefault="00F46A43" w:rsidP="002B1281">
      <w:pPr>
        <w:pStyle w:val="Odsekzoznamu"/>
        <w:numPr>
          <w:ilvl w:val="0"/>
          <w:numId w:val="7"/>
        </w:numPr>
        <w:jc w:val="center"/>
        <w:rPr>
          <w:rFonts w:cs="Times New Roman"/>
          <w:szCs w:val="24"/>
        </w:rPr>
      </w:pPr>
      <w:r w:rsidRPr="002B1281">
        <w:rPr>
          <w:rFonts w:cs="Times New Roman"/>
          <w:szCs w:val="24"/>
        </w:rPr>
        <w:t>v zmysle § 2 p</w:t>
      </w:r>
      <w:r w:rsidR="00D5317E">
        <w:rPr>
          <w:rFonts w:cs="Times New Roman"/>
          <w:szCs w:val="24"/>
        </w:rPr>
        <w:t>odľa p</w:t>
      </w:r>
      <w:r w:rsidRPr="002B1281">
        <w:rPr>
          <w:rFonts w:cs="Times New Roman"/>
          <w:szCs w:val="24"/>
        </w:rPr>
        <w:t xml:space="preserve">ísmen </w:t>
      </w:r>
      <w:bookmarkStart w:id="0" w:name="_GoBack"/>
      <w:bookmarkEnd w:id="0"/>
      <w:r w:rsidRPr="002B1281">
        <w:rPr>
          <w:rFonts w:cs="Times New Roman"/>
          <w:szCs w:val="24"/>
        </w:rPr>
        <w:t xml:space="preserve">j) až p) zákona č. 245/2008 </w:t>
      </w:r>
      <w:proofErr w:type="spellStart"/>
      <w:r w:rsidRPr="002B1281">
        <w:rPr>
          <w:rFonts w:cs="Times New Roman"/>
          <w:szCs w:val="24"/>
        </w:rPr>
        <w:t>Z.z</w:t>
      </w:r>
      <w:proofErr w:type="spellEnd"/>
      <w:r w:rsidRPr="002B1281">
        <w:rPr>
          <w:rFonts w:cs="Times New Roman"/>
          <w:szCs w:val="24"/>
        </w:rPr>
        <w:t>. o výchove a</w:t>
      </w:r>
      <w:r w:rsidR="002B1281">
        <w:rPr>
          <w:rFonts w:cs="Times New Roman"/>
          <w:szCs w:val="24"/>
        </w:rPr>
        <w:t xml:space="preserve"> vzdelávaní </w:t>
      </w:r>
      <w:r w:rsidRPr="002B1281">
        <w:rPr>
          <w:rFonts w:cs="Times New Roman"/>
          <w:szCs w:val="24"/>
        </w:rPr>
        <w:t>(školského zákona)</w:t>
      </w:r>
    </w:p>
    <w:p w:rsidR="002B1281" w:rsidRPr="002B1281" w:rsidRDefault="002B1281" w:rsidP="002B1281">
      <w:pPr>
        <w:pStyle w:val="Odsekzoznamu"/>
        <w:ind w:left="1068" w:firstLine="0"/>
        <w:rPr>
          <w:rFonts w:cs="Times New Roman"/>
          <w:szCs w:val="24"/>
        </w:rPr>
      </w:pPr>
    </w:p>
    <w:p w:rsidR="00DA64E7" w:rsidRPr="002B1281" w:rsidRDefault="00DA64E7" w:rsidP="00D5317E">
      <w:pPr>
        <w:pStyle w:val="Odsekzoznamu"/>
        <w:numPr>
          <w:ilvl w:val="0"/>
          <w:numId w:val="6"/>
        </w:numPr>
        <w:ind w:left="284" w:hanging="284"/>
        <w:rPr>
          <w:rFonts w:cs="Times New Roman"/>
          <w:b/>
          <w:szCs w:val="24"/>
        </w:rPr>
      </w:pPr>
      <w:r w:rsidRPr="002B1281">
        <w:rPr>
          <w:rFonts w:cs="Times New Roman"/>
          <w:b/>
          <w:szCs w:val="24"/>
        </w:rPr>
        <w:t>deti/žiaci so zdravotným znevýhodnením:</w:t>
      </w:r>
    </w:p>
    <w:p w:rsidR="00DA64E7" w:rsidRPr="00DD479A" w:rsidRDefault="00DA64E7" w:rsidP="00D5317E">
      <w:pPr>
        <w:pStyle w:val="Odsekzoznamu"/>
        <w:numPr>
          <w:ilvl w:val="0"/>
          <w:numId w:val="2"/>
        </w:numPr>
        <w:ind w:left="567" w:hanging="284"/>
        <w:rPr>
          <w:rFonts w:cs="Times New Roman"/>
          <w:szCs w:val="24"/>
        </w:rPr>
      </w:pPr>
      <w:r w:rsidRPr="000F37C6">
        <w:rPr>
          <w:rFonts w:cs="Times New Roman"/>
          <w:b/>
          <w:i/>
          <w:szCs w:val="24"/>
        </w:rPr>
        <w:t>deti/žiaci so zdravotným postihnutím</w:t>
      </w:r>
      <w:r w:rsidRPr="00DD479A">
        <w:rPr>
          <w:rFonts w:cs="Times New Roman"/>
          <w:szCs w:val="24"/>
        </w:rPr>
        <w:t xml:space="preserve"> – deti/žiaci s mentálnym, sluchovým, zrakovým, telesným postihnutím, s narušenou komunikačnou schopnosťou, s autizmom alebo ďalšími </w:t>
      </w:r>
      <w:proofErr w:type="spellStart"/>
      <w:r w:rsidRPr="00DD479A">
        <w:rPr>
          <w:rFonts w:cs="Times New Roman"/>
          <w:szCs w:val="24"/>
        </w:rPr>
        <w:t>pervazívnymi</w:t>
      </w:r>
      <w:proofErr w:type="spellEnd"/>
      <w:r w:rsidRPr="00DD479A">
        <w:rPr>
          <w:rFonts w:cs="Times New Roman"/>
          <w:szCs w:val="24"/>
        </w:rPr>
        <w:t xml:space="preserve"> vývinovými poruchami alebo s viacnásobným postihnutím,</w:t>
      </w:r>
    </w:p>
    <w:p w:rsidR="00DA64E7" w:rsidRPr="00DD479A" w:rsidRDefault="00DA64E7" w:rsidP="00D5317E">
      <w:pPr>
        <w:pStyle w:val="Odsekzoznamu"/>
        <w:numPr>
          <w:ilvl w:val="0"/>
          <w:numId w:val="2"/>
        </w:numPr>
        <w:ind w:left="567" w:hanging="284"/>
        <w:rPr>
          <w:rFonts w:cs="Times New Roman"/>
          <w:szCs w:val="24"/>
        </w:rPr>
      </w:pPr>
      <w:r w:rsidRPr="000F37C6">
        <w:rPr>
          <w:rFonts w:cs="Times New Roman"/>
          <w:b/>
          <w:i/>
          <w:szCs w:val="24"/>
        </w:rPr>
        <w:t>deti/žiaci chorí alebo zdravotne oslabení</w:t>
      </w:r>
      <w:r w:rsidRPr="000F37C6">
        <w:rPr>
          <w:rFonts w:cs="Times New Roman"/>
          <w:b/>
          <w:szCs w:val="24"/>
        </w:rPr>
        <w:t xml:space="preserve"> </w:t>
      </w:r>
      <w:r w:rsidRPr="00DD479A">
        <w:rPr>
          <w:rFonts w:cs="Times New Roman"/>
          <w:szCs w:val="24"/>
        </w:rPr>
        <w:t>– deti/žiaci s ochorením, ktoré je dlhodobého charakteru, deti/žiaci vzdelávajúci sa v školách pri zdravotníckych zariadeniach,</w:t>
      </w:r>
    </w:p>
    <w:p w:rsidR="00DA64E7" w:rsidRPr="00DD479A" w:rsidRDefault="00DA64E7" w:rsidP="00D5317E">
      <w:pPr>
        <w:pStyle w:val="Odsekzoznamu"/>
        <w:numPr>
          <w:ilvl w:val="0"/>
          <w:numId w:val="2"/>
        </w:numPr>
        <w:ind w:left="567" w:hanging="284"/>
        <w:rPr>
          <w:rFonts w:cs="Times New Roman"/>
          <w:szCs w:val="24"/>
        </w:rPr>
      </w:pPr>
      <w:r w:rsidRPr="000F37C6">
        <w:rPr>
          <w:rFonts w:cs="Times New Roman"/>
          <w:b/>
          <w:i/>
          <w:szCs w:val="24"/>
        </w:rPr>
        <w:t>deti/žia</w:t>
      </w:r>
      <w:r w:rsidR="00D5317E">
        <w:rPr>
          <w:rFonts w:cs="Times New Roman"/>
          <w:b/>
          <w:i/>
          <w:szCs w:val="24"/>
        </w:rPr>
        <w:t>ci s vývinovými poruchami</w:t>
      </w:r>
      <w:r w:rsidRPr="00DD479A">
        <w:rPr>
          <w:rFonts w:cs="Times New Roman"/>
          <w:szCs w:val="24"/>
        </w:rPr>
        <w:t xml:space="preserve"> – deti/žiaci s poruchou aktivity a pozornosti, deti/žiaci s vývinovou poruchou učenia,</w:t>
      </w:r>
    </w:p>
    <w:p w:rsidR="00DA64E7" w:rsidRPr="00DD479A" w:rsidRDefault="00DA64E7" w:rsidP="00D5317E">
      <w:pPr>
        <w:pStyle w:val="Odsekzoznamu"/>
        <w:numPr>
          <w:ilvl w:val="0"/>
          <w:numId w:val="2"/>
        </w:numPr>
        <w:ind w:left="567" w:hanging="284"/>
        <w:rPr>
          <w:rFonts w:cs="Times New Roman"/>
          <w:szCs w:val="24"/>
        </w:rPr>
      </w:pPr>
      <w:r w:rsidRPr="000F37C6">
        <w:rPr>
          <w:rFonts w:cs="Times New Roman"/>
          <w:b/>
          <w:i/>
          <w:szCs w:val="24"/>
        </w:rPr>
        <w:t>deti/žiaci s poruchou správania</w:t>
      </w:r>
      <w:r w:rsidRPr="00DD479A">
        <w:rPr>
          <w:rFonts w:cs="Times New Roman"/>
          <w:szCs w:val="24"/>
        </w:rPr>
        <w:t xml:space="preserve"> – deti/žiaci s narušením funkcií v oblasti emocionálnej alebo sociálnej,</w:t>
      </w:r>
    </w:p>
    <w:p w:rsidR="00DA64E7" w:rsidRPr="00DD479A" w:rsidRDefault="00DA64E7" w:rsidP="00D5317E">
      <w:pPr>
        <w:pStyle w:val="Odsekzoznamu"/>
        <w:numPr>
          <w:ilvl w:val="0"/>
          <w:numId w:val="6"/>
        </w:numPr>
        <w:ind w:left="284" w:hanging="284"/>
        <w:rPr>
          <w:rFonts w:cs="Times New Roman"/>
          <w:b/>
          <w:szCs w:val="24"/>
        </w:rPr>
      </w:pPr>
      <w:r w:rsidRPr="00DD479A">
        <w:rPr>
          <w:rFonts w:cs="Times New Roman"/>
          <w:b/>
          <w:szCs w:val="24"/>
        </w:rPr>
        <w:t xml:space="preserve">deti/žiaci zo sociálne znevýhodneného prostredia – </w:t>
      </w:r>
      <w:r w:rsidRPr="00DD479A">
        <w:rPr>
          <w:rFonts w:cs="Times New Roman"/>
          <w:szCs w:val="24"/>
        </w:rPr>
        <w:t>deti/žiaci žijúci v prostredí, ktoré vzhľadom na sociálne, rodinné, ekonomické a kultúrne podmienky nedostatočne podnecuje rozvoj, mentálnych, vôľových, emocionálnych vlastností dieťaťa/žiaka, nepodporuje jeho socializáciu a neposkytuje mu dostatok primeraných podnetov pre rozvoj jeho osobnosti,</w:t>
      </w:r>
    </w:p>
    <w:p w:rsidR="00DA64E7" w:rsidRPr="00DD479A" w:rsidRDefault="00DA64E7" w:rsidP="00D5317E">
      <w:pPr>
        <w:pStyle w:val="Odsekzoznamu"/>
        <w:numPr>
          <w:ilvl w:val="0"/>
          <w:numId w:val="6"/>
        </w:numPr>
        <w:ind w:left="284" w:hanging="284"/>
        <w:rPr>
          <w:rFonts w:cs="Times New Roman"/>
          <w:b/>
          <w:szCs w:val="24"/>
        </w:rPr>
      </w:pPr>
      <w:r w:rsidRPr="00DD479A">
        <w:rPr>
          <w:rFonts w:cs="Times New Roman"/>
          <w:b/>
          <w:szCs w:val="24"/>
        </w:rPr>
        <w:t xml:space="preserve">deti/žiaci s nadaním </w:t>
      </w:r>
      <w:r w:rsidRPr="00DD479A">
        <w:rPr>
          <w:rFonts w:cs="Times New Roman"/>
          <w:szCs w:val="24"/>
        </w:rPr>
        <w:t>– deti/žiaci, ktorí majú nadpriemerné schopnosti v intelektovej oblasti, v oblasti umenia alebo športu alebo v týchto oblastiach dosahujú v porovnaní s rovesníkmi mimoriadne výkony a prostredníctvom výchovy a vzdelávania sa ich nadanie cielene rozvíja.</w:t>
      </w:r>
    </w:p>
    <w:p w:rsidR="0017792B" w:rsidRDefault="0017792B"/>
    <w:sectPr w:rsidR="00177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BA"/>
    <w:multiLevelType w:val="hybridMultilevel"/>
    <w:tmpl w:val="B08428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4099"/>
    <w:multiLevelType w:val="hybridMultilevel"/>
    <w:tmpl w:val="DC9032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71CF"/>
    <w:multiLevelType w:val="hybridMultilevel"/>
    <w:tmpl w:val="7C8E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363F"/>
    <w:multiLevelType w:val="hybridMultilevel"/>
    <w:tmpl w:val="86FAA1FA"/>
    <w:lvl w:ilvl="0" w:tplc="FB9413C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FD26CF"/>
    <w:multiLevelType w:val="hybridMultilevel"/>
    <w:tmpl w:val="F88A73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646A8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9DE3B6C"/>
    <w:multiLevelType w:val="hybridMultilevel"/>
    <w:tmpl w:val="BFB62E8C"/>
    <w:lvl w:ilvl="0" w:tplc="902C7E7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E7"/>
    <w:rsid w:val="0017792B"/>
    <w:rsid w:val="002B1281"/>
    <w:rsid w:val="00D5317E"/>
    <w:rsid w:val="00DA64E7"/>
    <w:rsid w:val="00F4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C87F"/>
  <w15:chartTrackingRefBased/>
  <w15:docId w15:val="{9FD047FD-EA3F-4B0B-BC4D-8986F8BB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4E7"/>
    <w:pPr>
      <w:spacing w:after="0" w:line="360" w:lineRule="auto"/>
      <w:ind w:firstLine="709"/>
      <w:jc w:val="both"/>
    </w:pPr>
    <w:rPr>
      <w:rFonts w:ascii="Times New Roman" w:hAnsi="Times New Roman"/>
      <w:sz w:val="24"/>
      <w:lang w:val="sk-SK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DA64E7"/>
    <w:pPr>
      <w:pageBreakBefore/>
      <w:numPr>
        <w:numId w:val="5"/>
      </w:numPr>
      <w:ind w:left="431" w:hanging="431"/>
      <w:outlineLvl w:val="0"/>
    </w:pPr>
    <w:rPr>
      <w:rFonts w:cs="Times New Roman"/>
      <w:b/>
      <w:caps/>
      <w:sz w:val="28"/>
      <w:szCs w:val="28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DA64E7"/>
    <w:pPr>
      <w:numPr>
        <w:ilvl w:val="1"/>
        <w:numId w:val="5"/>
      </w:numPr>
      <w:ind w:left="578" w:hanging="578"/>
      <w:outlineLvl w:val="1"/>
    </w:pPr>
    <w:rPr>
      <w:rFonts w:cs="Times New Roman"/>
      <w:b/>
      <w:szCs w:val="26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DA64E7"/>
    <w:pPr>
      <w:numPr>
        <w:ilvl w:val="2"/>
        <w:numId w:val="5"/>
      </w:numPr>
      <w:outlineLvl w:val="2"/>
    </w:pPr>
    <w:rPr>
      <w:rFonts w:cs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A64E7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A64E7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A64E7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A64E7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A64E7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A64E7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A64E7"/>
    <w:rPr>
      <w:rFonts w:ascii="Times New Roman" w:hAnsi="Times New Roman" w:cs="Times New Roman"/>
      <w:b/>
      <w:caps/>
      <w:sz w:val="28"/>
      <w:szCs w:val="28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DA64E7"/>
    <w:rPr>
      <w:rFonts w:ascii="Times New Roman" w:hAnsi="Times New Roman" w:cs="Times New Roman"/>
      <w:b/>
      <w:sz w:val="24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rsid w:val="00DA64E7"/>
    <w:rPr>
      <w:rFonts w:ascii="Times New Roman" w:hAnsi="Times New Roman" w:cs="Times New Roman"/>
      <w:b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A64E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A64E7"/>
    <w:rPr>
      <w:rFonts w:asciiTheme="majorHAnsi" w:eastAsiaTheme="majorEastAsia" w:hAnsiTheme="majorHAnsi" w:cstheme="majorBidi"/>
      <w:color w:val="2E74B5" w:themeColor="accent1" w:themeShade="BF"/>
      <w:sz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A64E7"/>
    <w:rPr>
      <w:rFonts w:asciiTheme="majorHAnsi" w:eastAsiaTheme="majorEastAsia" w:hAnsiTheme="majorHAnsi" w:cstheme="majorBidi"/>
      <w:color w:val="1F4D78" w:themeColor="accent1" w:themeShade="7F"/>
      <w:sz w:val="24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A64E7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A64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A6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Odsekzoznamu">
    <w:name w:val="List Paragraph"/>
    <w:basedOn w:val="Normlny"/>
    <w:uiPriority w:val="34"/>
    <w:qFormat/>
    <w:rsid w:val="00DA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3</cp:revision>
  <dcterms:created xsi:type="dcterms:W3CDTF">2023-08-24T06:14:00Z</dcterms:created>
  <dcterms:modified xsi:type="dcterms:W3CDTF">2023-08-24T07:48:00Z</dcterms:modified>
</cp:coreProperties>
</file>